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20122" w14:textId="77777777" w:rsidR="006E6F6A" w:rsidRPr="00E942DC" w:rsidRDefault="006E6F6A" w:rsidP="494A8D4C">
      <w:pPr>
        <w:spacing w:after="0" w:line="240" w:lineRule="auto"/>
        <w:outlineLvl w:val="2"/>
        <w:rPr>
          <w:rFonts w:asciiTheme="majorHAnsi" w:eastAsiaTheme="majorEastAsia" w:hAnsiTheme="majorHAnsi" w:cstheme="majorBidi"/>
          <w:b/>
          <w:bCs/>
          <w:color w:val="4F81BD" w:themeColor="accent1"/>
          <w:sz w:val="24"/>
          <w:szCs w:val="24"/>
        </w:rPr>
      </w:pPr>
      <w:r w:rsidRPr="494A8D4C">
        <w:rPr>
          <w:rFonts w:asciiTheme="majorHAnsi" w:eastAsiaTheme="majorEastAsia" w:hAnsiTheme="majorHAnsi" w:cstheme="majorBidi"/>
          <w:b/>
          <w:bCs/>
          <w:color w:val="4F81BD" w:themeColor="accent1"/>
          <w:sz w:val="24"/>
          <w:szCs w:val="24"/>
        </w:rPr>
        <w:t>Overview</w:t>
      </w:r>
      <w:r>
        <w:br/>
      </w:r>
    </w:p>
    <w:p w14:paraId="7732522F" w14:textId="77777777" w:rsidR="006E6F6A" w:rsidRPr="00E942DC" w:rsidRDefault="006E6F6A" w:rsidP="494A8D4C">
      <w:pPr>
        <w:spacing w:after="0" w:line="240" w:lineRule="auto"/>
        <w:outlineLvl w:val="2"/>
        <w:rPr>
          <w:rFonts w:ascii="Century Gothic" w:eastAsia="Times New Roman" w:hAnsi="Century Gothic"/>
          <w:sz w:val="20"/>
          <w:szCs w:val="20"/>
          <w:lang w:eastAsia="en-GB"/>
        </w:rPr>
      </w:pPr>
      <w:r w:rsidRPr="494A8D4C">
        <w:rPr>
          <w:rFonts w:ascii="Century Gothic" w:eastAsia="Times New Roman" w:hAnsi="Century Gothic"/>
          <w:sz w:val="20"/>
          <w:szCs w:val="20"/>
          <w:lang w:eastAsia="en-GB"/>
        </w:rPr>
        <w:t>Abstract</w:t>
      </w:r>
      <w:r w:rsidR="009363E5" w:rsidRPr="494A8D4C">
        <w:rPr>
          <w:rFonts w:ascii="Century Gothic" w:eastAsia="Times New Roman" w:hAnsi="Century Gothic"/>
          <w:sz w:val="20"/>
          <w:szCs w:val="20"/>
          <w:lang w:eastAsia="en-GB"/>
        </w:rPr>
        <w:t>s are invited for posters</w:t>
      </w:r>
      <w:r w:rsidRPr="494A8D4C">
        <w:rPr>
          <w:rFonts w:ascii="Century Gothic" w:eastAsia="Times New Roman" w:hAnsi="Century Gothic"/>
          <w:sz w:val="20"/>
          <w:szCs w:val="20"/>
          <w:lang w:eastAsia="en-GB"/>
        </w:rPr>
        <w:t xml:space="preserve"> for display at </w:t>
      </w:r>
      <w:r w:rsidR="009C1F81" w:rsidRPr="494A8D4C">
        <w:rPr>
          <w:rFonts w:ascii="Century Gothic" w:eastAsia="Times New Roman" w:hAnsi="Century Gothic"/>
          <w:sz w:val="20"/>
          <w:szCs w:val="20"/>
          <w:lang w:eastAsia="en-GB"/>
        </w:rPr>
        <w:t>the 1</w:t>
      </w:r>
      <w:r w:rsidR="1260F7CA" w:rsidRPr="494A8D4C">
        <w:rPr>
          <w:rFonts w:ascii="Century Gothic" w:eastAsia="Times New Roman" w:hAnsi="Century Gothic"/>
          <w:sz w:val="20"/>
          <w:szCs w:val="20"/>
          <w:lang w:eastAsia="en-GB"/>
        </w:rPr>
        <w:t>2</w:t>
      </w:r>
      <w:r w:rsidRPr="494A8D4C">
        <w:rPr>
          <w:rFonts w:ascii="Century Gothic" w:eastAsia="Times New Roman" w:hAnsi="Century Gothic"/>
          <w:sz w:val="20"/>
          <w:szCs w:val="20"/>
          <w:vertAlign w:val="superscript"/>
          <w:lang w:eastAsia="en-GB"/>
        </w:rPr>
        <w:t>th</w:t>
      </w:r>
      <w:r w:rsidRPr="494A8D4C">
        <w:rPr>
          <w:rFonts w:ascii="Century Gothic" w:eastAsia="Times New Roman" w:hAnsi="Century Gothic"/>
          <w:sz w:val="20"/>
          <w:szCs w:val="20"/>
          <w:lang w:eastAsia="en-GB"/>
        </w:rPr>
        <w:t xml:space="preserve"> East Midlands Critical Care and Perioperative Medicine Conference, to be held on 1</w:t>
      </w:r>
      <w:r w:rsidR="1C05DC0E" w:rsidRPr="494A8D4C">
        <w:rPr>
          <w:rFonts w:ascii="Century Gothic" w:eastAsia="Times New Roman" w:hAnsi="Century Gothic"/>
          <w:sz w:val="20"/>
          <w:szCs w:val="20"/>
          <w:lang w:eastAsia="en-GB"/>
        </w:rPr>
        <w:t>3</w:t>
      </w:r>
      <w:r w:rsidR="009C1F81" w:rsidRPr="494A8D4C">
        <w:rPr>
          <w:rFonts w:ascii="Century Gothic" w:eastAsia="Times New Roman" w:hAnsi="Century Gothic"/>
          <w:sz w:val="20"/>
          <w:szCs w:val="20"/>
          <w:lang w:eastAsia="en-GB"/>
        </w:rPr>
        <w:t>th and 1</w:t>
      </w:r>
      <w:r w:rsidR="07EE9AFA" w:rsidRPr="494A8D4C">
        <w:rPr>
          <w:rFonts w:ascii="Century Gothic" w:eastAsia="Times New Roman" w:hAnsi="Century Gothic"/>
          <w:sz w:val="20"/>
          <w:szCs w:val="20"/>
          <w:lang w:eastAsia="en-GB"/>
        </w:rPr>
        <w:t>4</w:t>
      </w:r>
      <w:r w:rsidR="009C1F81" w:rsidRPr="494A8D4C">
        <w:rPr>
          <w:rFonts w:ascii="Century Gothic" w:eastAsia="Times New Roman" w:hAnsi="Century Gothic"/>
          <w:sz w:val="20"/>
          <w:szCs w:val="20"/>
          <w:lang w:eastAsia="en-GB"/>
        </w:rPr>
        <w:t>th October 202</w:t>
      </w:r>
      <w:r w:rsidR="7ECC6818" w:rsidRPr="494A8D4C">
        <w:rPr>
          <w:rFonts w:ascii="Century Gothic" w:eastAsia="Times New Roman" w:hAnsi="Century Gothic"/>
          <w:sz w:val="20"/>
          <w:szCs w:val="20"/>
          <w:lang w:eastAsia="en-GB"/>
        </w:rPr>
        <w:t>5 at the Crowne Plaza Hotel</w:t>
      </w:r>
      <w:r w:rsidR="006D6876" w:rsidRPr="494A8D4C">
        <w:rPr>
          <w:rFonts w:ascii="Century Gothic" w:eastAsia="Times New Roman" w:hAnsi="Century Gothic"/>
          <w:sz w:val="20"/>
          <w:szCs w:val="20"/>
          <w:lang w:eastAsia="en-GB"/>
        </w:rPr>
        <w:t xml:space="preserve"> in Nottingham</w:t>
      </w:r>
      <w:r w:rsidRPr="494A8D4C">
        <w:rPr>
          <w:rFonts w:ascii="Century Gothic" w:eastAsia="Times New Roman" w:hAnsi="Century Gothic"/>
          <w:sz w:val="20"/>
          <w:szCs w:val="20"/>
          <w:lang w:eastAsia="en-GB"/>
        </w:rPr>
        <w:t xml:space="preserve">.  Abstracts should describe work performed </w:t>
      </w:r>
      <w:r w:rsidR="009363E5" w:rsidRPr="494A8D4C">
        <w:rPr>
          <w:rFonts w:ascii="Century Gothic" w:eastAsia="Times New Roman" w:hAnsi="Century Gothic"/>
          <w:sz w:val="20"/>
          <w:szCs w:val="20"/>
          <w:lang w:eastAsia="en-GB"/>
        </w:rPr>
        <w:t>which relates</w:t>
      </w:r>
      <w:r w:rsidRPr="494A8D4C">
        <w:rPr>
          <w:rFonts w:ascii="Century Gothic" w:eastAsia="Times New Roman" w:hAnsi="Century Gothic"/>
          <w:sz w:val="20"/>
          <w:szCs w:val="20"/>
          <w:lang w:eastAsia="en-GB"/>
        </w:rPr>
        <w:t xml:space="preserve"> to critical care or perioperative medicine.</w:t>
      </w:r>
    </w:p>
    <w:p w14:paraId="6087D74C" w14:textId="77777777" w:rsidR="006E6F6A" w:rsidRPr="00E942DC" w:rsidRDefault="006E6F6A" w:rsidP="006E6F6A">
      <w:pPr>
        <w:spacing w:after="0" w:line="240" w:lineRule="auto"/>
        <w:outlineLvl w:val="2"/>
        <w:rPr>
          <w:rFonts w:ascii="Century Gothic" w:eastAsia="Times New Roman" w:hAnsi="Century Gothic"/>
          <w:bCs/>
          <w:sz w:val="20"/>
          <w:szCs w:val="20"/>
          <w:lang w:eastAsia="en-GB"/>
        </w:rPr>
      </w:pPr>
    </w:p>
    <w:p w14:paraId="565B731F" w14:textId="77777777" w:rsidR="0011701D" w:rsidRDefault="0011701D" w:rsidP="006E6F6A">
      <w:pPr>
        <w:spacing w:after="0" w:line="240" w:lineRule="auto"/>
        <w:outlineLvl w:val="2"/>
        <w:rPr>
          <w:rFonts w:ascii="Century Gothic" w:hAnsi="Century Gothic"/>
          <w:sz w:val="20"/>
          <w:szCs w:val="20"/>
        </w:rPr>
      </w:pPr>
      <w:r w:rsidRPr="494A8D4C">
        <w:rPr>
          <w:rFonts w:ascii="Century Gothic" w:hAnsi="Century Gothic"/>
          <w:sz w:val="20"/>
          <w:szCs w:val="20"/>
        </w:rPr>
        <w:t>The closin</w:t>
      </w:r>
      <w:r w:rsidR="009A764C" w:rsidRPr="494A8D4C">
        <w:rPr>
          <w:rFonts w:ascii="Century Gothic" w:hAnsi="Century Gothic"/>
          <w:sz w:val="20"/>
          <w:szCs w:val="20"/>
        </w:rPr>
        <w:t>g date for abstract submission</w:t>
      </w:r>
      <w:r w:rsidR="005E7AE6" w:rsidRPr="494A8D4C">
        <w:rPr>
          <w:rFonts w:ascii="Century Gothic" w:hAnsi="Century Gothic"/>
          <w:sz w:val="20"/>
          <w:szCs w:val="20"/>
        </w:rPr>
        <w:t xml:space="preserve"> is </w:t>
      </w:r>
      <w:r w:rsidR="7A669ADF" w:rsidRPr="494A8D4C">
        <w:rPr>
          <w:rFonts w:ascii="Century Gothic" w:hAnsi="Century Gothic"/>
          <w:sz w:val="20"/>
          <w:szCs w:val="20"/>
        </w:rPr>
        <w:t>Friday 5</w:t>
      </w:r>
      <w:r w:rsidR="7A669ADF" w:rsidRPr="494A8D4C">
        <w:rPr>
          <w:rFonts w:ascii="Century Gothic" w:hAnsi="Century Gothic"/>
          <w:sz w:val="20"/>
          <w:szCs w:val="20"/>
          <w:vertAlign w:val="superscript"/>
        </w:rPr>
        <w:t>th</w:t>
      </w:r>
      <w:r w:rsidR="7A669ADF" w:rsidRPr="494A8D4C">
        <w:rPr>
          <w:rFonts w:ascii="Century Gothic" w:hAnsi="Century Gothic"/>
          <w:sz w:val="20"/>
          <w:szCs w:val="20"/>
        </w:rPr>
        <w:t xml:space="preserve"> </w:t>
      </w:r>
      <w:r w:rsidR="009C1F81" w:rsidRPr="494A8D4C">
        <w:rPr>
          <w:rFonts w:ascii="Century Gothic" w:hAnsi="Century Gothic"/>
          <w:sz w:val="20"/>
          <w:szCs w:val="20"/>
        </w:rPr>
        <w:t>September 202</w:t>
      </w:r>
      <w:r w:rsidR="32B22BA5" w:rsidRPr="494A8D4C">
        <w:rPr>
          <w:rFonts w:ascii="Century Gothic" w:hAnsi="Century Gothic"/>
          <w:sz w:val="20"/>
          <w:szCs w:val="20"/>
        </w:rPr>
        <w:t>5</w:t>
      </w:r>
      <w:r w:rsidRPr="494A8D4C">
        <w:rPr>
          <w:rFonts w:ascii="Century Gothic" w:hAnsi="Century Gothic"/>
          <w:sz w:val="20"/>
          <w:szCs w:val="20"/>
        </w:rPr>
        <w:t>.</w:t>
      </w:r>
    </w:p>
    <w:p w14:paraId="0D5C576A" w14:textId="77777777" w:rsidR="0011701D" w:rsidRDefault="0011701D" w:rsidP="006E6F6A">
      <w:pPr>
        <w:spacing w:after="0" w:line="240" w:lineRule="auto"/>
        <w:outlineLvl w:val="2"/>
        <w:rPr>
          <w:rFonts w:ascii="Century Gothic" w:hAnsi="Century Gothic"/>
          <w:sz w:val="20"/>
          <w:szCs w:val="20"/>
        </w:rPr>
      </w:pPr>
    </w:p>
    <w:p w14:paraId="2A92273F" w14:textId="77777777" w:rsidR="007714C0" w:rsidRPr="00E942DC" w:rsidRDefault="006E6F6A" w:rsidP="007714C0">
      <w:pPr>
        <w:spacing w:after="0" w:line="240" w:lineRule="auto"/>
        <w:outlineLvl w:val="2"/>
        <w:rPr>
          <w:rFonts w:ascii="Century Gothic" w:hAnsi="Century Gothic"/>
          <w:sz w:val="20"/>
          <w:szCs w:val="20"/>
        </w:rPr>
      </w:pPr>
      <w:r w:rsidRPr="494A8D4C">
        <w:rPr>
          <w:rFonts w:ascii="Century Gothic" w:hAnsi="Century Gothic"/>
          <w:sz w:val="20"/>
          <w:szCs w:val="20"/>
        </w:rPr>
        <w:t>If selected, you will be asked to produce a poster for the meeting</w:t>
      </w:r>
      <w:r w:rsidR="0086022C" w:rsidRPr="494A8D4C">
        <w:rPr>
          <w:rFonts w:ascii="Century Gothic" w:hAnsi="Century Gothic"/>
          <w:sz w:val="20"/>
          <w:szCs w:val="20"/>
        </w:rPr>
        <w:t>, which will be held in hybrid format</w:t>
      </w:r>
      <w:r w:rsidR="009A764C" w:rsidRPr="494A8D4C">
        <w:rPr>
          <w:rFonts w:ascii="Century Gothic" w:hAnsi="Century Gothic"/>
          <w:sz w:val="20"/>
          <w:szCs w:val="20"/>
        </w:rPr>
        <w:t>. T</w:t>
      </w:r>
      <w:r w:rsidRPr="494A8D4C">
        <w:rPr>
          <w:rFonts w:ascii="Century Gothic" w:hAnsi="Century Gothic"/>
          <w:sz w:val="20"/>
          <w:szCs w:val="20"/>
        </w:rPr>
        <w:t>he final decision on poster</w:t>
      </w:r>
      <w:r w:rsidR="005E7AE6" w:rsidRPr="494A8D4C">
        <w:rPr>
          <w:rFonts w:ascii="Century Gothic" w:hAnsi="Century Gothic"/>
          <w:sz w:val="20"/>
          <w:szCs w:val="20"/>
        </w:rPr>
        <w:t>s rests with the judging panel and c</w:t>
      </w:r>
      <w:r w:rsidRPr="494A8D4C">
        <w:rPr>
          <w:rFonts w:ascii="Century Gothic" w:hAnsi="Century Gothic"/>
          <w:sz w:val="20"/>
          <w:szCs w:val="20"/>
        </w:rPr>
        <w:t xml:space="preserve">andidates will be notified by </w:t>
      </w:r>
      <w:r w:rsidR="386D0282" w:rsidRPr="494A8D4C">
        <w:rPr>
          <w:rFonts w:ascii="Century Gothic" w:hAnsi="Century Gothic"/>
          <w:sz w:val="20"/>
          <w:szCs w:val="20"/>
        </w:rPr>
        <w:t>Monday 15</w:t>
      </w:r>
      <w:r w:rsidRPr="494A8D4C">
        <w:rPr>
          <w:rFonts w:ascii="Century Gothic" w:hAnsi="Century Gothic"/>
          <w:sz w:val="20"/>
          <w:szCs w:val="20"/>
          <w:vertAlign w:val="superscript"/>
        </w:rPr>
        <w:t>th</w:t>
      </w:r>
      <w:r w:rsidR="00F12763" w:rsidRPr="494A8D4C">
        <w:rPr>
          <w:rFonts w:ascii="Century Gothic" w:hAnsi="Century Gothic"/>
          <w:sz w:val="20"/>
          <w:szCs w:val="20"/>
        </w:rPr>
        <w:t xml:space="preserve"> September 202</w:t>
      </w:r>
      <w:r w:rsidR="6D276322" w:rsidRPr="494A8D4C">
        <w:rPr>
          <w:rFonts w:ascii="Century Gothic" w:hAnsi="Century Gothic"/>
          <w:sz w:val="20"/>
          <w:szCs w:val="20"/>
        </w:rPr>
        <w:t>5</w:t>
      </w:r>
      <w:r w:rsidRPr="494A8D4C">
        <w:rPr>
          <w:rFonts w:ascii="Century Gothic" w:hAnsi="Century Gothic"/>
          <w:sz w:val="20"/>
          <w:szCs w:val="20"/>
        </w:rPr>
        <w:t xml:space="preserve">. </w:t>
      </w:r>
      <w:r w:rsidR="005E7AE6" w:rsidRPr="494A8D4C">
        <w:rPr>
          <w:rFonts w:ascii="Century Gothic" w:hAnsi="Century Gothic"/>
          <w:sz w:val="20"/>
          <w:szCs w:val="20"/>
        </w:rPr>
        <w:t xml:space="preserve">If you have been selected to produce a poster you will not be required to attend the meeting </w:t>
      </w:r>
      <w:r w:rsidR="00F12763" w:rsidRPr="494A8D4C">
        <w:rPr>
          <w:rFonts w:ascii="Century Gothic" w:hAnsi="Century Gothic"/>
          <w:sz w:val="20"/>
          <w:szCs w:val="20"/>
        </w:rPr>
        <w:t xml:space="preserve">however if you would like to </w:t>
      </w:r>
      <w:r w:rsidR="007714C0" w:rsidRPr="494A8D4C">
        <w:rPr>
          <w:rFonts w:ascii="Century Gothic" w:hAnsi="Century Gothic"/>
          <w:sz w:val="20"/>
          <w:szCs w:val="20"/>
        </w:rPr>
        <w:t>attend,</w:t>
      </w:r>
      <w:r w:rsidR="00F12763" w:rsidRPr="494A8D4C">
        <w:rPr>
          <w:rFonts w:ascii="Century Gothic" w:hAnsi="Century Gothic"/>
          <w:sz w:val="20"/>
          <w:szCs w:val="20"/>
        </w:rPr>
        <w:t xml:space="preserve"> </w:t>
      </w:r>
      <w:r w:rsidR="00222C7C">
        <w:rPr>
          <w:rFonts w:ascii="Century Gothic" w:hAnsi="Century Gothic"/>
          <w:sz w:val="20"/>
          <w:szCs w:val="20"/>
        </w:rPr>
        <w:t xml:space="preserve">the lead author </w:t>
      </w:r>
      <w:r w:rsidR="007714C0" w:rsidRPr="494A8D4C">
        <w:rPr>
          <w:rFonts w:ascii="Century Gothic" w:hAnsi="Century Gothic"/>
          <w:sz w:val="20"/>
          <w:szCs w:val="20"/>
        </w:rPr>
        <w:t>will be given free delegate registration for both days.</w:t>
      </w:r>
    </w:p>
    <w:p w14:paraId="43F85608" w14:textId="77777777" w:rsidR="00F12763" w:rsidRDefault="00F12763" w:rsidP="006E6F6A">
      <w:pPr>
        <w:spacing w:after="0" w:line="240" w:lineRule="auto"/>
        <w:outlineLvl w:val="2"/>
        <w:rPr>
          <w:rFonts w:ascii="Century Gothic" w:hAnsi="Century Gothic"/>
          <w:sz w:val="20"/>
          <w:szCs w:val="20"/>
        </w:rPr>
      </w:pPr>
    </w:p>
    <w:p w14:paraId="290948F3" w14:textId="77777777" w:rsidR="006E6F6A" w:rsidRPr="00E942DC" w:rsidRDefault="006E6F6A" w:rsidP="006E6F6A">
      <w:pPr>
        <w:spacing w:after="0" w:line="240" w:lineRule="auto"/>
        <w:outlineLvl w:val="2"/>
        <w:rPr>
          <w:rFonts w:ascii="Century Gothic" w:hAnsi="Century Gothic"/>
          <w:sz w:val="20"/>
          <w:szCs w:val="20"/>
        </w:rPr>
      </w:pPr>
      <w:r>
        <w:rPr>
          <w:rFonts w:ascii="Century Gothic" w:hAnsi="Century Gothic"/>
          <w:sz w:val="20"/>
          <w:szCs w:val="20"/>
        </w:rPr>
        <w:t>The j</w:t>
      </w:r>
      <w:r w:rsidRPr="00E942DC">
        <w:rPr>
          <w:rFonts w:ascii="Century Gothic" w:hAnsi="Century Gothic"/>
          <w:sz w:val="20"/>
          <w:szCs w:val="20"/>
        </w:rPr>
        <w:t xml:space="preserve">udges will </w:t>
      </w:r>
      <w:r>
        <w:rPr>
          <w:rFonts w:ascii="Century Gothic" w:hAnsi="Century Gothic"/>
          <w:sz w:val="20"/>
          <w:szCs w:val="20"/>
        </w:rPr>
        <w:t xml:space="preserve">then </w:t>
      </w:r>
      <w:r w:rsidR="006D6876">
        <w:rPr>
          <w:rFonts w:ascii="Century Gothic" w:hAnsi="Century Gothic"/>
          <w:sz w:val="20"/>
          <w:szCs w:val="20"/>
        </w:rPr>
        <w:t xml:space="preserve">further </w:t>
      </w:r>
      <w:r w:rsidR="005E7AE6">
        <w:rPr>
          <w:rFonts w:ascii="Century Gothic" w:hAnsi="Century Gothic"/>
          <w:sz w:val="20"/>
          <w:szCs w:val="20"/>
        </w:rPr>
        <w:t>select up to 5</w:t>
      </w:r>
      <w:r w:rsidR="008961FF">
        <w:rPr>
          <w:rFonts w:ascii="Century Gothic" w:hAnsi="Century Gothic"/>
          <w:sz w:val="20"/>
          <w:szCs w:val="20"/>
        </w:rPr>
        <w:t xml:space="preserve"> candidates to</w:t>
      </w:r>
      <w:r w:rsidR="009A764C">
        <w:rPr>
          <w:rFonts w:ascii="Century Gothic" w:hAnsi="Century Gothic"/>
          <w:sz w:val="20"/>
          <w:szCs w:val="20"/>
        </w:rPr>
        <w:t xml:space="preserve"> give an oral presentation</w:t>
      </w:r>
      <w:r>
        <w:rPr>
          <w:rFonts w:ascii="Century Gothic" w:hAnsi="Century Gothic"/>
          <w:sz w:val="20"/>
          <w:szCs w:val="20"/>
        </w:rPr>
        <w:t xml:space="preserve"> in </w:t>
      </w:r>
      <w:r w:rsidRPr="00E942DC">
        <w:rPr>
          <w:rFonts w:ascii="Century Gothic" w:hAnsi="Century Gothic"/>
          <w:sz w:val="20"/>
          <w:szCs w:val="20"/>
        </w:rPr>
        <w:t>person</w:t>
      </w:r>
      <w:r>
        <w:rPr>
          <w:rFonts w:ascii="Century Gothic" w:hAnsi="Century Gothic"/>
          <w:sz w:val="20"/>
          <w:szCs w:val="20"/>
        </w:rPr>
        <w:t xml:space="preserve"> </w:t>
      </w:r>
      <w:r w:rsidR="008961FF">
        <w:rPr>
          <w:rFonts w:ascii="Century Gothic" w:hAnsi="Century Gothic"/>
          <w:sz w:val="20"/>
          <w:szCs w:val="20"/>
        </w:rPr>
        <w:t>at the meeting</w:t>
      </w:r>
      <w:r>
        <w:rPr>
          <w:rFonts w:ascii="Century Gothic" w:hAnsi="Century Gothic"/>
          <w:sz w:val="20"/>
          <w:szCs w:val="20"/>
        </w:rPr>
        <w:t xml:space="preserve">. </w:t>
      </w:r>
      <w:r w:rsidR="009C1F81">
        <w:rPr>
          <w:rFonts w:ascii="Century Gothic" w:hAnsi="Century Gothic"/>
          <w:sz w:val="20"/>
          <w:szCs w:val="20"/>
        </w:rPr>
        <w:t>Those who have been selected to present orally will be given free delegate registration</w:t>
      </w:r>
      <w:r w:rsidR="007714C0">
        <w:rPr>
          <w:rFonts w:ascii="Century Gothic" w:hAnsi="Century Gothic"/>
          <w:sz w:val="20"/>
          <w:szCs w:val="20"/>
        </w:rPr>
        <w:t xml:space="preserve"> for both days.</w:t>
      </w:r>
    </w:p>
    <w:p w14:paraId="64405629" w14:textId="77777777" w:rsidR="006E6F6A" w:rsidRPr="00E942DC" w:rsidRDefault="006E6F6A" w:rsidP="006E6F6A">
      <w:pPr>
        <w:spacing w:after="0"/>
        <w:rPr>
          <w:rFonts w:ascii="Century Gothic" w:hAnsi="Century Gothic"/>
          <w:b/>
          <w:i/>
          <w:sz w:val="20"/>
          <w:szCs w:val="20"/>
        </w:rPr>
      </w:pPr>
    </w:p>
    <w:p w14:paraId="13365277" w14:textId="77777777" w:rsidR="006E6F6A" w:rsidRPr="00E942DC" w:rsidRDefault="006E6F6A" w:rsidP="006E6F6A">
      <w:pPr>
        <w:spacing w:after="0" w:line="240" w:lineRule="auto"/>
        <w:jc w:val="both"/>
        <w:rPr>
          <w:rFonts w:ascii="Century Gothic" w:hAnsi="Century Gothic"/>
          <w:b/>
          <w:color w:val="291F51"/>
          <w:sz w:val="20"/>
          <w:szCs w:val="20"/>
        </w:rPr>
      </w:pPr>
      <w:r w:rsidRPr="494A8D4C">
        <w:rPr>
          <w:rFonts w:ascii="Century Gothic" w:hAnsi="Century Gothic"/>
          <w:b/>
          <w:bCs/>
          <w:color w:val="291F51"/>
          <w:sz w:val="20"/>
          <w:szCs w:val="20"/>
        </w:rPr>
        <w:t>Eligibility</w:t>
      </w:r>
    </w:p>
    <w:p w14:paraId="26066477" w14:textId="77777777" w:rsidR="494A8D4C" w:rsidRDefault="494A8D4C" w:rsidP="494A8D4C">
      <w:pPr>
        <w:spacing w:after="0" w:line="240" w:lineRule="auto"/>
        <w:jc w:val="both"/>
        <w:rPr>
          <w:rFonts w:ascii="Century Gothic" w:hAnsi="Century Gothic"/>
          <w:sz w:val="20"/>
          <w:szCs w:val="20"/>
        </w:rPr>
      </w:pPr>
    </w:p>
    <w:p w14:paraId="5E48FCC6" w14:textId="77777777" w:rsidR="006E6F6A" w:rsidRPr="00E942DC" w:rsidRDefault="006E6F6A" w:rsidP="006E6F6A">
      <w:pPr>
        <w:spacing w:after="0" w:line="240" w:lineRule="auto"/>
        <w:jc w:val="both"/>
        <w:rPr>
          <w:rFonts w:ascii="Century Gothic" w:hAnsi="Century Gothic"/>
          <w:sz w:val="20"/>
          <w:szCs w:val="20"/>
        </w:rPr>
      </w:pPr>
      <w:r w:rsidRPr="494A8D4C">
        <w:rPr>
          <w:rFonts w:ascii="Century Gothic" w:hAnsi="Century Gothic"/>
          <w:sz w:val="20"/>
          <w:szCs w:val="20"/>
        </w:rPr>
        <w:t>The competition is open to medical students, foundation</w:t>
      </w:r>
      <w:r w:rsidR="008961FF" w:rsidRPr="494A8D4C">
        <w:rPr>
          <w:rFonts w:ascii="Century Gothic" w:hAnsi="Century Gothic"/>
          <w:sz w:val="20"/>
          <w:szCs w:val="20"/>
        </w:rPr>
        <w:t xml:space="preserve"> doctors</w:t>
      </w:r>
      <w:r w:rsidR="0086022C" w:rsidRPr="494A8D4C">
        <w:rPr>
          <w:rFonts w:ascii="Century Gothic" w:hAnsi="Century Gothic"/>
          <w:sz w:val="20"/>
          <w:szCs w:val="20"/>
        </w:rPr>
        <w:t xml:space="preserve">, </w:t>
      </w:r>
      <w:r w:rsidRPr="494A8D4C">
        <w:rPr>
          <w:rFonts w:ascii="Century Gothic" w:hAnsi="Century Gothic"/>
          <w:sz w:val="20"/>
          <w:szCs w:val="20"/>
        </w:rPr>
        <w:t xml:space="preserve">anaesthetists </w:t>
      </w:r>
      <w:r w:rsidR="5C7C67BE" w:rsidRPr="494A8D4C">
        <w:rPr>
          <w:rFonts w:ascii="Century Gothic" w:hAnsi="Century Gothic"/>
          <w:sz w:val="20"/>
          <w:szCs w:val="20"/>
        </w:rPr>
        <w:t xml:space="preserve">and intensivists </w:t>
      </w:r>
      <w:r w:rsidRPr="494A8D4C">
        <w:rPr>
          <w:rFonts w:ascii="Century Gothic" w:hAnsi="Century Gothic"/>
          <w:sz w:val="20"/>
          <w:szCs w:val="20"/>
        </w:rPr>
        <w:t>in training</w:t>
      </w:r>
      <w:r w:rsidR="00D148F4" w:rsidRPr="494A8D4C">
        <w:rPr>
          <w:rFonts w:ascii="Century Gothic" w:hAnsi="Century Gothic"/>
          <w:sz w:val="20"/>
          <w:szCs w:val="20"/>
        </w:rPr>
        <w:t>,</w:t>
      </w:r>
      <w:r w:rsidR="0086022C" w:rsidRPr="494A8D4C">
        <w:rPr>
          <w:rFonts w:ascii="Century Gothic" w:hAnsi="Century Gothic"/>
          <w:sz w:val="20"/>
          <w:szCs w:val="20"/>
        </w:rPr>
        <w:t xml:space="preserve"> SAS doctors</w:t>
      </w:r>
      <w:r w:rsidR="00D148F4" w:rsidRPr="494A8D4C">
        <w:rPr>
          <w:rFonts w:ascii="Century Gothic" w:hAnsi="Century Gothic"/>
          <w:sz w:val="20"/>
          <w:szCs w:val="20"/>
        </w:rPr>
        <w:t xml:space="preserve"> and </w:t>
      </w:r>
      <w:r w:rsidR="00F71416" w:rsidRPr="494A8D4C">
        <w:rPr>
          <w:rFonts w:ascii="Century Gothic" w:hAnsi="Century Gothic"/>
          <w:sz w:val="20"/>
          <w:szCs w:val="20"/>
        </w:rPr>
        <w:t>ACPs in critical care</w:t>
      </w:r>
      <w:r w:rsidR="0086022C" w:rsidRPr="494A8D4C">
        <w:rPr>
          <w:rFonts w:ascii="Century Gothic" w:hAnsi="Century Gothic"/>
          <w:sz w:val="20"/>
          <w:szCs w:val="20"/>
        </w:rPr>
        <w:t>.</w:t>
      </w:r>
    </w:p>
    <w:p w14:paraId="31162613" w14:textId="77777777" w:rsidR="006E6F6A" w:rsidRPr="00E942DC" w:rsidRDefault="006E6F6A" w:rsidP="006E6F6A">
      <w:pPr>
        <w:spacing w:after="0" w:line="240" w:lineRule="auto"/>
        <w:jc w:val="both"/>
        <w:rPr>
          <w:rFonts w:ascii="Century Gothic" w:hAnsi="Century Gothic"/>
          <w:color w:val="291F51"/>
          <w:sz w:val="20"/>
          <w:szCs w:val="20"/>
        </w:rPr>
      </w:pPr>
    </w:p>
    <w:p w14:paraId="39BF8131" w14:textId="77777777" w:rsidR="006E6F6A" w:rsidRDefault="006E6F6A" w:rsidP="006E6F6A">
      <w:pPr>
        <w:spacing w:after="0" w:line="240" w:lineRule="auto"/>
        <w:jc w:val="both"/>
        <w:rPr>
          <w:rFonts w:ascii="Century Gothic" w:hAnsi="Century Gothic"/>
          <w:b/>
          <w:color w:val="291F51"/>
          <w:sz w:val="20"/>
          <w:szCs w:val="20"/>
        </w:rPr>
      </w:pPr>
      <w:r w:rsidRPr="00E942DC">
        <w:rPr>
          <w:rFonts w:ascii="Century Gothic" w:hAnsi="Century Gothic"/>
          <w:b/>
          <w:color w:val="291F51"/>
          <w:sz w:val="20"/>
          <w:szCs w:val="20"/>
        </w:rPr>
        <w:t>Prize</w:t>
      </w:r>
      <w:r w:rsidR="00D148F4">
        <w:rPr>
          <w:rFonts w:ascii="Century Gothic" w:hAnsi="Century Gothic"/>
          <w:b/>
          <w:color w:val="291F51"/>
          <w:sz w:val="20"/>
          <w:szCs w:val="20"/>
        </w:rPr>
        <w:t>s</w:t>
      </w:r>
    </w:p>
    <w:p w14:paraId="02CC09EC" w14:textId="77777777" w:rsidR="00222C7C" w:rsidRPr="00E942DC" w:rsidRDefault="00222C7C" w:rsidP="006E6F6A">
      <w:pPr>
        <w:spacing w:after="0" w:line="240" w:lineRule="auto"/>
        <w:jc w:val="both"/>
        <w:rPr>
          <w:rFonts w:ascii="Century Gothic" w:hAnsi="Century Gothic"/>
          <w:b/>
          <w:color w:val="291F51"/>
          <w:sz w:val="20"/>
          <w:szCs w:val="20"/>
        </w:rPr>
      </w:pPr>
    </w:p>
    <w:p w14:paraId="68A56365" w14:textId="77777777" w:rsidR="006E6F6A" w:rsidRPr="00E942DC" w:rsidRDefault="006E6F6A" w:rsidP="006E6F6A">
      <w:pPr>
        <w:pStyle w:val="ListParagraph"/>
        <w:numPr>
          <w:ilvl w:val="0"/>
          <w:numId w:val="4"/>
        </w:numPr>
        <w:spacing w:after="0"/>
        <w:ind w:left="709"/>
        <w:rPr>
          <w:rFonts w:ascii="Century Gothic" w:hAnsi="Century Gothic"/>
          <w:b/>
          <w:color w:val="291F51"/>
          <w:sz w:val="20"/>
          <w:szCs w:val="20"/>
        </w:rPr>
      </w:pPr>
      <w:r w:rsidRPr="00E942DC">
        <w:rPr>
          <w:rFonts w:ascii="Century Gothic" w:hAnsi="Century Gothic"/>
          <w:sz w:val="20"/>
          <w:szCs w:val="20"/>
        </w:rPr>
        <w:t>1st prize: £500</w:t>
      </w:r>
    </w:p>
    <w:p w14:paraId="2BE31088" w14:textId="77777777" w:rsidR="006E6F6A" w:rsidRPr="00E942DC" w:rsidRDefault="006E6F6A" w:rsidP="006E6F6A">
      <w:pPr>
        <w:pStyle w:val="ListParagraph"/>
        <w:numPr>
          <w:ilvl w:val="0"/>
          <w:numId w:val="4"/>
        </w:numPr>
        <w:spacing w:after="0"/>
        <w:ind w:left="709"/>
        <w:rPr>
          <w:rFonts w:ascii="Century Gothic" w:hAnsi="Century Gothic"/>
          <w:b/>
          <w:color w:val="291F51"/>
          <w:sz w:val="20"/>
          <w:szCs w:val="20"/>
        </w:rPr>
      </w:pPr>
      <w:r w:rsidRPr="00E942DC">
        <w:rPr>
          <w:rFonts w:ascii="Century Gothic" w:hAnsi="Century Gothic"/>
          <w:sz w:val="20"/>
          <w:szCs w:val="20"/>
        </w:rPr>
        <w:t>2</w:t>
      </w:r>
      <w:r w:rsidRPr="00E942DC">
        <w:rPr>
          <w:rFonts w:ascii="Century Gothic" w:hAnsi="Century Gothic"/>
          <w:sz w:val="20"/>
          <w:szCs w:val="20"/>
          <w:vertAlign w:val="superscript"/>
        </w:rPr>
        <w:t>nd</w:t>
      </w:r>
      <w:r w:rsidRPr="00E942DC">
        <w:rPr>
          <w:rFonts w:ascii="Century Gothic" w:hAnsi="Century Gothic"/>
          <w:sz w:val="20"/>
          <w:szCs w:val="20"/>
        </w:rPr>
        <w:t xml:space="preserve"> prize £250</w:t>
      </w:r>
    </w:p>
    <w:p w14:paraId="40FDFF08" w14:textId="77777777" w:rsidR="006E6F6A" w:rsidRDefault="006E6F6A" w:rsidP="006E6F6A">
      <w:pPr>
        <w:pStyle w:val="ListParagraph"/>
        <w:numPr>
          <w:ilvl w:val="0"/>
          <w:numId w:val="4"/>
        </w:numPr>
        <w:spacing w:after="0"/>
        <w:ind w:left="709"/>
        <w:rPr>
          <w:rFonts w:ascii="Century Gothic" w:hAnsi="Century Gothic"/>
          <w:sz w:val="20"/>
          <w:szCs w:val="20"/>
        </w:rPr>
      </w:pPr>
      <w:r w:rsidRPr="00E942DC">
        <w:rPr>
          <w:rFonts w:ascii="Century Gothic" w:hAnsi="Century Gothic"/>
          <w:sz w:val="20"/>
          <w:szCs w:val="20"/>
        </w:rPr>
        <w:t>3</w:t>
      </w:r>
      <w:r w:rsidRPr="00E942DC">
        <w:rPr>
          <w:rFonts w:ascii="Century Gothic" w:hAnsi="Century Gothic"/>
          <w:sz w:val="20"/>
          <w:szCs w:val="20"/>
          <w:vertAlign w:val="superscript"/>
        </w:rPr>
        <w:t>rd</w:t>
      </w:r>
      <w:r w:rsidRPr="00E942DC">
        <w:rPr>
          <w:rFonts w:ascii="Century Gothic" w:hAnsi="Century Gothic"/>
          <w:sz w:val="20"/>
          <w:szCs w:val="20"/>
        </w:rPr>
        <w:t xml:space="preserve"> Prize £125</w:t>
      </w:r>
    </w:p>
    <w:p w14:paraId="6B2DB6A3" w14:textId="77777777" w:rsidR="00222C7C" w:rsidRDefault="00222C7C" w:rsidP="006E6F6A">
      <w:pPr>
        <w:spacing w:after="0"/>
        <w:ind w:left="349"/>
        <w:rPr>
          <w:rFonts w:ascii="Century Gothic" w:hAnsi="Century Gothic"/>
          <w:sz w:val="20"/>
          <w:szCs w:val="20"/>
        </w:rPr>
      </w:pPr>
    </w:p>
    <w:p w14:paraId="53C47829" w14:textId="77777777" w:rsidR="006E6F6A" w:rsidRPr="009C7E92" w:rsidRDefault="006E6F6A" w:rsidP="006E6F6A">
      <w:pPr>
        <w:spacing w:after="0"/>
        <w:ind w:left="349"/>
        <w:rPr>
          <w:rFonts w:ascii="Century Gothic" w:hAnsi="Century Gothic"/>
          <w:sz w:val="20"/>
          <w:szCs w:val="20"/>
        </w:rPr>
      </w:pPr>
      <w:r>
        <w:rPr>
          <w:rFonts w:ascii="Century Gothic" w:hAnsi="Century Gothic"/>
          <w:sz w:val="20"/>
          <w:szCs w:val="20"/>
        </w:rPr>
        <w:t xml:space="preserve">All </w:t>
      </w:r>
      <w:r w:rsidR="008961FF">
        <w:rPr>
          <w:rFonts w:ascii="Century Gothic" w:hAnsi="Century Gothic"/>
          <w:sz w:val="20"/>
          <w:szCs w:val="20"/>
        </w:rPr>
        <w:t xml:space="preserve">who are invited to produce a poster </w:t>
      </w:r>
      <w:r>
        <w:rPr>
          <w:rFonts w:ascii="Century Gothic" w:hAnsi="Century Gothic"/>
          <w:sz w:val="20"/>
          <w:szCs w:val="20"/>
        </w:rPr>
        <w:t xml:space="preserve">will receive </w:t>
      </w:r>
      <w:r w:rsidR="008961FF">
        <w:rPr>
          <w:rFonts w:ascii="Century Gothic" w:hAnsi="Century Gothic"/>
          <w:sz w:val="20"/>
          <w:szCs w:val="20"/>
        </w:rPr>
        <w:t xml:space="preserve">a certificate </w:t>
      </w:r>
    </w:p>
    <w:p w14:paraId="33429AEE" w14:textId="77777777" w:rsidR="006E6F6A" w:rsidRPr="00E942DC" w:rsidRDefault="006E6F6A" w:rsidP="006E6F6A">
      <w:pPr>
        <w:pStyle w:val="ListParagraph"/>
        <w:spacing w:after="0"/>
        <w:ind w:left="709"/>
        <w:rPr>
          <w:rFonts w:ascii="Century Gothic" w:hAnsi="Century Gothic"/>
          <w:b/>
          <w:color w:val="291F51"/>
          <w:sz w:val="20"/>
          <w:szCs w:val="20"/>
        </w:rPr>
      </w:pPr>
    </w:p>
    <w:p w14:paraId="1D3E74BB" w14:textId="77777777" w:rsidR="006E6F6A" w:rsidRPr="00E942DC" w:rsidRDefault="006E6F6A" w:rsidP="006E6F6A">
      <w:pPr>
        <w:spacing w:after="0"/>
        <w:rPr>
          <w:rFonts w:ascii="Century Gothic" w:hAnsi="Century Gothic"/>
          <w:b/>
          <w:color w:val="291F51"/>
          <w:sz w:val="20"/>
          <w:szCs w:val="20"/>
        </w:rPr>
      </w:pPr>
      <w:r w:rsidRPr="494A8D4C">
        <w:rPr>
          <w:rFonts w:ascii="Century Gothic" w:hAnsi="Century Gothic"/>
          <w:b/>
          <w:bCs/>
          <w:color w:val="291F51"/>
          <w:sz w:val="20"/>
          <w:szCs w:val="20"/>
        </w:rPr>
        <w:t>How to enter</w:t>
      </w:r>
    </w:p>
    <w:p w14:paraId="0010DC5D" w14:textId="77777777" w:rsidR="494A8D4C" w:rsidRDefault="494A8D4C" w:rsidP="494A8D4C">
      <w:pPr>
        <w:pStyle w:val="ListParagraph"/>
        <w:spacing w:after="0"/>
        <w:rPr>
          <w:rFonts w:ascii="Century Gothic" w:hAnsi="Century Gothic"/>
          <w:sz w:val="20"/>
          <w:szCs w:val="20"/>
        </w:rPr>
      </w:pPr>
    </w:p>
    <w:p w14:paraId="21E298A1" w14:textId="77777777" w:rsidR="006E6F6A" w:rsidRPr="00F107C9" w:rsidRDefault="006E6F6A" w:rsidP="00F107C9">
      <w:pPr>
        <w:pStyle w:val="ListParagraph"/>
        <w:numPr>
          <w:ilvl w:val="0"/>
          <w:numId w:val="2"/>
        </w:numPr>
        <w:spacing w:after="0"/>
        <w:rPr>
          <w:rFonts w:ascii="Century Gothic" w:hAnsi="Century Gothic"/>
          <w:sz w:val="20"/>
          <w:szCs w:val="20"/>
        </w:rPr>
      </w:pPr>
      <w:r w:rsidRPr="494A8D4C">
        <w:rPr>
          <w:rFonts w:ascii="Century Gothic" w:hAnsi="Century Gothic"/>
          <w:sz w:val="20"/>
          <w:szCs w:val="20"/>
        </w:rPr>
        <w:t>Submit a copy of your abstract, as an attachment</w:t>
      </w:r>
      <w:r w:rsidR="008961FF" w:rsidRPr="494A8D4C">
        <w:rPr>
          <w:rFonts w:ascii="Century Gothic" w:hAnsi="Century Gothic"/>
          <w:sz w:val="20"/>
          <w:szCs w:val="20"/>
        </w:rPr>
        <w:t xml:space="preserve"> to </w:t>
      </w:r>
      <w:hyperlink>
        <w:r w:rsidR="00F107C9" w:rsidRPr="494A8D4C">
          <w:rPr>
            <w:rStyle w:val="Hyperlink"/>
            <w:rFonts w:ascii="Century Gothic" w:hAnsi="Century Gothic"/>
            <w:sz w:val="20"/>
            <w:szCs w:val="20"/>
          </w:rPr>
          <w:t>abstracts@midlandsmedicalconferences.org</w:t>
        </w:r>
      </w:hyperlink>
      <w:r w:rsidR="00F107C9" w:rsidRPr="494A8D4C">
        <w:rPr>
          <w:rFonts w:ascii="Century Gothic" w:hAnsi="Century Gothic"/>
          <w:sz w:val="20"/>
          <w:szCs w:val="20"/>
        </w:rPr>
        <w:t xml:space="preserve"> along with a signed copy of the form </w:t>
      </w:r>
      <w:r w:rsidR="6D8D4481" w:rsidRPr="494A8D4C">
        <w:rPr>
          <w:rFonts w:ascii="Century Gothic" w:hAnsi="Century Gothic"/>
          <w:sz w:val="20"/>
          <w:szCs w:val="20"/>
        </w:rPr>
        <w:t>on page 2</w:t>
      </w:r>
    </w:p>
    <w:p w14:paraId="0D061EDA" w14:textId="77777777" w:rsidR="006E6F6A" w:rsidRDefault="006E6F6A" w:rsidP="006E6F6A">
      <w:pPr>
        <w:pStyle w:val="ListParagraph"/>
        <w:numPr>
          <w:ilvl w:val="0"/>
          <w:numId w:val="2"/>
        </w:numPr>
        <w:spacing w:after="0"/>
        <w:rPr>
          <w:rFonts w:ascii="Century Gothic" w:hAnsi="Century Gothic"/>
          <w:sz w:val="20"/>
          <w:szCs w:val="20"/>
        </w:rPr>
      </w:pPr>
      <w:r w:rsidRPr="494A8D4C">
        <w:rPr>
          <w:rFonts w:ascii="Century Gothic" w:hAnsi="Century Gothic"/>
          <w:sz w:val="20"/>
          <w:szCs w:val="20"/>
        </w:rPr>
        <w:t xml:space="preserve">Please ensure you follow the abstract preparation </w:t>
      </w:r>
      <w:r w:rsidR="00A36E5E" w:rsidRPr="494A8D4C">
        <w:rPr>
          <w:rFonts w:ascii="Century Gothic" w:hAnsi="Century Gothic"/>
          <w:sz w:val="20"/>
          <w:szCs w:val="20"/>
        </w:rPr>
        <w:t xml:space="preserve">guidelines </w:t>
      </w:r>
      <w:r w:rsidR="0CA04441" w:rsidRPr="494A8D4C">
        <w:rPr>
          <w:rFonts w:ascii="Century Gothic" w:hAnsi="Century Gothic"/>
          <w:sz w:val="20"/>
          <w:szCs w:val="20"/>
        </w:rPr>
        <w:t>on page 3</w:t>
      </w:r>
      <w:r w:rsidRPr="494A8D4C">
        <w:rPr>
          <w:rFonts w:ascii="Century Gothic" w:hAnsi="Century Gothic"/>
          <w:sz w:val="20"/>
          <w:szCs w:val="20"/>
        </w:rPr>
        <w:t>, as failure to do so could result in your entry being disqualified from the competition.</w:t>
      </w:r>
    </w:p>
    <w:p w14:paraId="3EDA4173" w14:textId="77777777" w:rsidR="006E6F6A" w:rsidRDefault="006E6F6A" w:rsidP="006E6F6A">
      <w:pPr>
        <w:spacing w:after="0"/>
        <w:rPr>
          <w:rFonts w:ascii="Century Gothic" w:hAnsi="Century Gothic"/>
          <w:sz w:val="20"/>
          <w:szCs w:val="20"/>
        </w:rPr>
      </w:pPr>
    </w:p>
    <w:p w14:paraId="560DB1B7" w14:textId="77777777" w:rsidR="006E6F6A" w:rsidRDefault="006E6F6A" w:rsidP="494A8D4C">
      <w:pPr>
        <w:spacing w:after="0"/>
        <w:outlineLvl w:val="2"/>
        <w:rPr>
          <w:rFonts w:ascii="Century Gothic" w:eastAsia="Times New Roman" w:hAnsi="Century Gothic" w:cs="Times New Roman"/>
          <w:b/>
          <w:bCs/>
          <w:u w:val="single"/>
          <w:lang w:eastAsia="en-GB"/>
        </w:rPr>
      </w:pPr>
      <w:r>
        <w:rPr>
          <w:noProof/>
          <w:lang w:eastAsia="en-GB"/>
        </w:rPr>
        <w:lastRenderedPageBreak/>
        <mc:AlternateContent>
          <mc:Choice Requires="wps">
            <w:drawing>
              <wp:inline distT="0" distB="0" distL="114300" distR="114300" wp14:anchorId="0A244770" wp14:editId="2CD54D97">
                <wp:extent cx="5614035" cy="2463165"/>
                <wp:effectExtent l="19050" t="19050" r="24765" b="13335"/>
                <wp:docPr id="838894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4035" cy="2463165"/>
                        </a:xfrm>
                        <a:prstGeom prst="rect">
                          <a:avLst/>
                        </a:prstGeom>
                        <a:solidFill>
                          <a:srgbClr val="FFFFFF"/>
                        </a:solidFill>
                        <a:ln w="28575">
                          <a:solidFill>
                            <a:sysClr val="windowText" lastClr="000000"/>
                          </a:solidFill>
                          <a:miter lim="800000"/>
                          <a:headEnd/>
                          <a:tailEnd/>
                        </a:ln>
                      </wps:spPr>
                      <wps:txbx>
                        <w:txbxContent>
                          <w:p w14:paraId="2D6E2D19" w14:textId="77777777" w:rsidR="00000000" w:rsidRDefault="00000000" w:rsidP="006E6F6A">
                            <w:pPr>
                              <w:spacing w:after="0" w:line="240" w:lineRule="auto"/>
                              <w:ind w:right="-427"/>
                              <w:jc w:val="both"/>
                              <w:outlineLvl w:val="2"/>
                              <w:rPr>
                                <w:rFonts w:ascii="Century Gothic" w:eastAsia="Times New Roman" w:hAnsi="Century Gothic" w:cs="Times New Roman"/>
                                <w:sz w:val="18"/>
                                <w:szCs w:val="18"/>
                                <w:lang w:eastAsia="en-GB"/>
                              </w:rPr>
                            </w:pPr>
                          </w:p>
                          <w:p w14:paraId="76C4E781" w14:textId="77777777" w:rsidR="00000000" w:rsidRDefault="00000000" w:rsidP="006E6F6A">
                            <w:pPr>
                              <w:spacing w:after="0" w:line="240" w:lineRule="auto"/>
                              <w:ind w:right="-427"/>
                              <w:jc w:val="both"/>
                              <w:outlineLvl w:val="2"/>
                              <w:rPr>
                                <w:rFonts w:ascii="Century Gothic" w:eastAsia="Times New Roman" w:hAnsi="Century Gothic" w:cs="Times New Roman"/>
                                <w:sz w:val="18"/>
                                <w:szCs w:val="18"/>
                                <w:lang w:eastAsia="en-GB"/>
                              </w:rPr>
                            </w:pPr>
                          </w:p>
                          <w:p w14:paraId="7AF22E61" w14:textId="77777777" w:rsidR="00000000" w:rsidRPr="004F6E54" w:rsidRDefault="00294A97" w:rsidP="006E6F6A">
                            <w:pPr>
                              <w:spacing w:after="0" w:line="240" w:lineRule="auto"/>
                              <w:ind w:right="-427"/>
                              <w:jc w:val="both"/>
                              <w:outlineLvl w:val="2"/>
                              <w:rPr>
                                <w:rFonts w:ascii="Century Gothic" w:eastAsia="Times New Roman" w:hAnsi="Century Gothic" w:cs="Times New Roman"/>
                                <w:sz w:val="18"/>
                                <w:szCs w:val="18"/>
                                <w:lang w:eastAsia="en-GB"/>
                              </w:rPr>
                            </w:pPr>
                            <w:r w:rsidRPr="004F6E54">
                              <w:rPr>
                                <w:rFonts w:ascii="Century Gothic" w:eastAsia="Times New Roman" w:hAnsi="Century Gothic" w:cs="Times New Roman"/>
                                <w:sz w:val="18"/>
                                <w:szCs w:val="18"/>
                                <w:lang w:eastAsia="en-GB"/>
                              </w:rPr>
                              <w:t xml:space="preserve">I </w:t>
                            </w:r>
                            <w:r w:rsidRPr="004F6E54">
                              <w:rPr>
                                <w:rFonts w:ascii="Century Gothic" w:hAnsi="Century Gothic"/>
                                <w:sz w:val="18"/>
                                <w:szCs w:val="18"/>
                              </w:rPr>
                              <w:t xml:space="preserve">_______________________ </w:t>
                            </w:r>
                            <w:r w:rsidRPr="004F6E54">
                              <w:rPr>
                                <w:rFonts w:ascii="Century Gothic" w:eastAsia="Times New Roman" w:hAnsi="Century Gothic" w:cs="Times New Roman"/>
                                <w:sz w:val="18"/>
                                <w:szCs w:val="18"/>
                                <w:lang w:eastAsia="en-GB"/>
                              </w:rPr>
                              <w:t>(print name) certify that the research submitted has</w:t>
                            </w:r>
                            <w:r>
                              <w:rPr>
                                <w:rFonts w:ascii="Century Gothic" w:eastAsia="Times New Roman" w:hAnsi="Century Gothic" w:cs="Times New Roman"/>
                                <w:sz w:val="18"/>
                                <w:szCs w:val="18"/>
                                <w:lang w:eastAsia="en-GB"/>
                              </w:rPr>
                              <w:t xml:space="preserve"> not</w:t>
                            </w:r>
                            <w:r w:rsidRPr="004F6E54">
                              <w:rPr>
                                <w:rFonts w:ascii="Century Gothic" w:eastAsia="Times New Roman" w:hAnsi="Century Gothic" w:cs="Times New Roman"/>
                                <w:sz w:val="18"/>
                                <w:szCs w:val="18"/>
                                <w:lang w:eastAsia="en-GB"/>
                              </w:rPr>
                              <w:t xml:space="preserve"> </w:t>
                            </w:r>
                            <w:proofErr w:type="spellStart"/>
                            <w:r w:rsidRPr="004F6E54">
                              <w:rPr>
                                <w:rFonts w:ascii="Century Gothic" w:eastAsia="Times New Roman" w:hAnsi="Century Gothic" w:cs="Times New Roman"/>
                                <w:sz w:val="18"/>
                                <w:szCs w:val="18"/>
                                <w:lang w:eastAsia="en-GB"/>
                              </w:rPr>
                              <w:t>not</w:t>
                            </w:r>
                            <w:proofErr w:type="spellEnd"/>
                            <w:r w:rsidRPr="004F6E54">
                              <w:rPr>
                                <w:rFonts w:ascii="Century Gothic" w:eastAsia="Times New Roman" w:hAnsi="Century Gothic" w:cs="Times New Roman"/>
                                <w:sz w:val="18"/>
                                <w:szCs w:val="18"/>
                                <w:lang w:eastAsia="en-GB"/>
                              </w:rPr>
                              <w:t xml:space="preserve"> been previously presented at a major meeting or published.</w:t>
                            </w:r>
                          </w:p>
                          <w:p w14:paraId="37EA3C72" w14:textId="77777777" w:rsidR="00000000" w:rsidRPr="004F6E54" w:rsidRDefault="00294A97" w:rsidP="006E6F6A">
                            <w:pPr>
                              <w:spacing w:after="0" w:line="240" w:lineRule="auto"/>
                              <w:ind w:right="-427"/>
                              <w:jc w:val="both"/>
                              <w:outlineLvl w:val="2"/>
                              <w:rPr>
                                <w:rFonts w:ascii="Century Gothic" w:eastAsia="Times New Roman" w:hAnsi="Century Gothic" w:cs="Times New Roman"/>
                                <w:sz w:val="18"/>
                                <w:szCs w:val="18"/>
                                <w:lang w:eastAsia="en-GB"/>
                              </w:rPr>
                            </w:pPr>
                            <w:r w:rsidRPr="004F6E54">
                              <w:rPr>
                                <w:rFonts w:ascii="Century Gothic" w:eastAsia="Times New Roman" w:hAnsi="Century Gothic" w:cs="Times New Roman"/>
                                <w:sz w:val="18"/>
                                <w:szCs w:val="18"/>
                                <w:lang w:eastAsia="en-GB"/>
                              </w:rPr>
                              <w:br/>
                              <w:t>I confirm that all the authors listed support the submiss</w:t>
                            </w:r>
                            <w:r>
                              <w:rPr>
                                <w:rFonts w:ascii="Century Gothic" w:eastAsia="Times New Roman" w:hAnsi="Century Gothic" w:cs="Times New Roman"/>
                                <w:sz w:val="18"/>
                                <w:szCs w:val="18"/>
                                <w:lang w:eastAsia="en-GB"/>
                              </w:rPr>
                              <w:t xml:space="preserve">ion of this abstract to the </w:t>
                            </w:r>
                            <w:proofErr w:type="spellStart"/>
                            <w:r>
                              <w:rPr>
                                <w:rFonts w:ascii="Century Gothic" w:eastAsia="Times New Roman" w:hAnsi="Century Gothic" w:cs="Times New Roman"/>
                                <w:sz w:val="18"/>
                                <w:szCs w:val="18"/>
                                <w:lang w:eastAsia="en-GB"/>
                              </w:rPr>
                              <w:t>the</w:t>
                            </w:r>
                            <w:proofErr w:type="spellEnd"/>
                            <w:r>
                              <w:rPr>
                                <w:rFonts w:ascii="Century Gothic" w:eastAsia="Times New Roman" w:hAnsi="Century Gothic" w:cs="Times New Roman"/>
                                <w:sz w:val="18"/>
                                <w:szCs w:val="18"/>
                                <w:lang w:eastAsia="en-GB"/>
                              </w:rPr>
                              <w:t xml:space="preserve"> East Midlands Critical Care and Perioperative Medicine Conference</w:t>
                            </w:r>
                          </w:p>
                          <w:p w14:paraId="301DA8F9" w14:textId="77777777" w:rsidR="00000000" w:rsidRPr="004F6E54" w:rsidRDefault="00294A97" w:rsidP="006E6F6A">
                            <w:pPr>
                              <w:jc w:val="center"/>
                              <w:rPr>
                                <w:rFonts w:ascii="Century Gothic" w:hAnsi="Century Gothic"/>
                                <w:sz w:val="18"/>
                                <w:szCs w:val="18"/>
                              </w:rPr>
                            </w:pPr>
                            <w:r w:rsidRPr="004F6E54">
                              <w:rPr>
                                <w:rFonts w:ascii="Century Gothic" w:hAnsi="Century Gothic"/>
                                <w:sz w:val="18"/>
                                <w:szCs w:val="18"/>
                              </w:rPr>
                              <w:br/>
                              <w:t>Date: _______________________                         Signed: _______________________</w:t>
                            </w:r>
                          </w:p>
                          <w:p w14:paraId="7CE81DD6" w14:textId="77777777" w:rsidR="00000000" w:rsidRPr="004F6E54" w:rsidRDefault="00294A97" w:rsidP="006E6F6A">
                            <w:pPr>
                              <w:jc w:val="center"/>
                              <w:rPr>
                                <w:rFonts w:ascii="Century Gothic" w:hAnsi="Century Gothic"/>
                                <w:sz w:val="16"/>
                              </w:rPr>
                            </w:pPr>
                            <w:r w:rsidRPr="004F6E54">
                              <w:rPr>
                                <w:rFonts w:ascii="Century Gothic" w:hAnsi="Century Gothic"/>
                                <w:sz w:val="16"/>
                              </w:rPr>
                              <w:t>Note: signatures/electronic signatures are preferred; however typed names in the signature field will be accepted as certification of this statement.</w:t>
                            </w:r>
                          </w:p>
                        </w:txbxContent>
                      </wps:txbx>
                      <wps:bodyPr rot="0" vert="horz" wrap="square" lIns="91440" tIns="45720" rIns="91440" bIns="45720" anchor="t" anchorCtr="0">
                        <a:noAutofit/>
                      </wps:bodyPr>
                    </wps:wsp>
                  </a:graphicData>
                </a:graphic>
              </wp:inline>
            </w:drawing>
          </mc:Choice>
          <mc:Fallback>
            <w:pict>
              <v:shapetype w14:anchorId="0A244770" id="_x0000_t202" coordsize="21600,21600" o:spt="202" path="m,l,21600r21600,l21600,xe">
                <v:stroke joinstyle="miter"/>
                <v:path gradientshapeok="t" o:connecttype="rect"/>
              </v:shapetype>
              <v:shape id="Text Box 2" o:spid="_x0000_s1026" type="#_x0000_t202" style="width:442.05pt;height:19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" strokecolor="windowText" strokeweight="2.25pt">
                <v:textbox>
                  <w:txbxContent>
                    <w:p w14:paraId="2D6E2D19" w14:textId="77777777" w:rsidR="00000000" w:rsidRDefault="00000000" w:rsidP="006E6F6A">
                      <w:pPr>
                        <w:spacing w:after="0" w:line="240" w:lineRule="auto"/>
                        <w:ind w:right="-427"/>
                        <w:jc w:val="both"/>
                        <w:outlineLvl w:val="2"/>
                        <w:rPr>
                          <w:rFonts w:ascii="Century Gothic" w:eastAsia="Times New Roman" w:hAnsi="Century Gothic" w:cs="Times New Roman"/>
                          <w:sz w:val="18"/>
                          <w:szCs w:val="18"/>
                          <w:lang w:eastAsia="en-GB"/>
                        </w:rPr>
                      </w:pPr>
                    </w:p>
                    <w:p w14:paraId="76C4E781" w14:textId="77777777" w:rsidR="00000000" w:rsidRDefault="00000000" w:rsidP="006E6F6A">
                      <w:pPr>
                        <w:spacing w:after="0" w:line="240" w:lineRule="auto"/>
                        <w:ind w:right="-427"/>
                        <w:jc w:val="both"/>
                        <w:outlineLvl w:val="2"/>
                        <w:rPr>
                          <w:rFonts w:ascii="Century Gothic" w:eastAsia="Times New Roman" w:hAnsi="Century Gothic" w:cs="Times New Roman"/>
                          <w:sz w:val="18"/>
                          <w:szCs w:val="18"/>
                          <w:lang w:eastAsia="en-GB"/>
                        </w:rPr>
                      </w:pPr>
                    </w:p>
                    <w:p w14:paraId="7AF22E61" w14:textId="77777777" w:rsidR="00000000" w:rsidRPr="004F6E54" w:rsidRDefault="00294A97" w:rsidP="006E6F6A">
                      <w:pPr>
                        <w:spacing w:after="0" w:line="240" w:lineRule="auto"/>
                        <w:ind w:right="-427"/>
                        <w:jc w:val="both"/>
                        <w:outlineLvl w:val="2"/>
                        <w:rPr>
                          <w:rFonts w:ascii="Century Gothic" w:eastAsia="Times New Roman" w:hAnsi="Century Gothic" w:cs="Times New Roman"/>
                          <w:sz w:val="18"/>
                          <w:szCs w:val="18"/>
                          <w:lang w:eastAsia="en-GB"/>
                        </w:rPr>
                      </w:pPr>
                      <w:r w:rsidRPr="004F6E54">
                        <w:rPr>
                          <w:rFonts w:ascii="Century Gothic" w:eastAsia="Times New Roman" w:hAnsi="Century Gothic" w:cs="Times New Roman"/>
                          <w:sz w:val="18"/>
                          <w:szCs w:val="18"/>
                          <w:lang w:eastAsia="en-GB"/>
                        </w:rPr>
                        <w:t xml:space="preserve">I </w:t>
                      </w:r>
                      <w:r w:rsidRPr="004F6E54">
                        <w:rPr>
                          <w:rFonts w:ascii="Century Gothic" w:hAnsi="Century Gothic"/>
                          <w:sz w:val="18"/>
                          <w:szCs w:val="18"/>
                        </w:rPr>
                        <w:t xml:space="preserve">_______________________ </w:t>
                      </w:r>
                      <w:r w:rsidRPr="004F6E54">
                        <w:rPr>
                          <w:rFonts w:ascii="Century Gothic" w:eastAsia="Times New Roman" w:hAnsi="Century Gothic" w:cs="Times New Roman"/>
                          <w:sz w:val="18"/>
                          <w:szCs w:val="18"/>
                          <w:lang w:eastAsia="en-GB"/>
                        </w:rPr>
                        <w:t>(print name) certify that the research submitted has</w:t>
                      </w:r>
                      <w:r>
                        <w:rPr>
                          <w:rFonts w:ascii="Century Gothic" w:eastAsia="Times New Roman" w:hAnsi="Century Gothic" w:cs="Times New Roman"/>
                          <w:sz w:val="18"/>
                          <w:szCs w:val="18"/>
                          <w:lang w:eastAsia="en-GB"/>
                        </w:rPr>
                        <w:t xml:space="preserve"> not</w:t>
                      </w:r>
                      <w:r w:rsidRPr="004F6E54">
                        <w:rPr>
                          <w:rFonts w:ascii="Century Gothic" w:eastAsia="Times New Roman" w:hAnsi="Century Gothic" w:cs="Times New Roman"/>
                          <w:sz w:val="18"/>
                          <w:szCs w:val="18"/>
                          <w:lang w:eastAsia="en-GB"/>
                        </w:rPr>
                        <w:t xml:space="preserve"> </w:t>
                      </w:r>
                      <w:proofErr w:type="spellStart"/>
                      <w:r w:rsidRPr="004F6E54">
                        <w:rPr>
                          <w:rFonts w:ascii="Century Gothic" w:eastAsia="Times New Roman" w:hAnsi="Century Gothic" w:cs="Times New Roman"/>
                          <w:sz w:val="18"/>
                          <w:szCs w:val="18"/>
                          <w:lang w:eastAsia="en-GB"/>
                        </w:rPr>
                        <w:t>not</w:t>
                      </w:r>
                      <w:proofErr w:type="spellEnd"/>
                      <w:r w:rsidRPr="004F6E54">
                        <w:rPr>
                          <w:rFonts w:ascii="Century Gothic" w:eastAsia="Times New Roman" w:hAnsi="Century Gothic" w:cs="Times New Roman"/>
                          <w:sz w:val="18"/>
                          <w:szCs w:val="18"/>
                          <w:lang w:eastAsia="en-GB"/>
                        </w:rPr>
                        <w:t xml:space="preserve"> been previously presented at a major meeting or published.</w:t>
                      </w:r>
                    </w:p>
                    <w:p w14:paraId="37EA3C72" w14:textId="77777777" w:rsidR="00000000" w:rsidRPr="004F6E54" w:rsidRDefault="00294A97" w:rsidP="006E6F6A">
                      <w:pPr>
                        <w:spacing w:after="0" w:line="240" w:lineRule="auto"/>
                        <w:ind w:right="-427"/>
                        <w:jc w:val="both"/>
                        <w:outlineLvl w:val="2"/>
                        <w:rPr>
                          <w:rFonts w:ascii="Century Gothic" w:eastAsia="Times New Roman" w:hAnsi="Century Gothic" w:cs="Times New Roman"/>
                          <w:sz w:val="18"/>
                          <w:szCs w:val="18"/>
                          <w:lang w:eastAsia="en-GB"/>
                        </w:rPr>
                      </w:pPr>
                      <w:r w:rsidRPr="004F6E54">
                        <w:rPr>
                          <w:rFonts w:ascii="Century Gothic" w:eastAsia="Times New Roman" w:hAnsi="Century Gothic" w:cs="Times New Roman"/>
                          <w:sz w:val="18"/>
                          <w:szCs w:val="18"/>
                          <w:lang w:eastAsia="en-GB"/>
                        </w:rPr>
                        <w:br/>
                        <w:t>I confirm that all the authors listed support the submiss</w:t>
                      </w:r>
                      <w:r>
                        <w:rPr>
                          <w:rFonts w:ascii="Century Gothic" w:eastAsia="Times New Roman" w:hAnsi="Century Gothic" w:cs="Times New Roman"/>
                          <w:sz w:val="18"/>
                          <w:szCs w:val="18"/>
                          <w:lang w:eastAsia="en-GB"/>
                        </w:rPr>
                        <w:t xml:space="preserve">ion of this abstract to the </w:t>
                      </w:r>
                      <w:proofErr w:type="spellStart"/>
                      <w:r>
                        <w:rPr>
                          <w:rFonts w:ascii="Century Gothic" w:eastAsia="Times New Roman" w:hAnsi="Century Gothic" w:cs="Times New Roman"/>
                          <w:sz w:val="18"/>
                          <w:szCs w:val="18"/>
                          <w:lang w:eastAsia="en-GB"/>
                        </w:rPr>
                        <w:t>the</w:t>
                      </w:r>
                      <w:proofErr w:type="spellEnd"/>
                      <w:r>
                        <w:rPr>
                          <w:rFonts w:ascii="Century Gothic" w:eastAsia="Times New Roman" w:hAnsi="Century Gothic" w:cs="Times New Roman"/>
                          <w:sz w:val="18"/>
                          <w:szCs w:val="18"/>
                          <w:lang w:eastAsia="en-GB"/>
                        </w:rPr>
                        <w:t xml:space="preserve"> East Midlands Critical Care and Perioperative Medicine Conference</w:t>
                      </w:r>
                    </w:p>
                    <w:p w14:paraId="301DA8F9" w14:textId="77777777" w:rsidR="00000000" w:rsidRPr="004F6E54" w:rsidRDefault="00294A97" w:rsidP="006E6F6A">
                      <w:pPr>
                        <w:jc w:val="center"/>
                        <w:rPr>
                          <w:rFonts w:ascii="Century Gothic" w:hAnsi="Century Gothic"/>
                          <w:sz w:val="18"/>
                          <w:szCs w:val="18"/>
                        </w:rPr>
                      </w:pPr>
                      <w:r w:rsidRPr="004F6E54">
                        <w:rPr>
                          <w:rFonts w:ascii="Century Gothic" w:hAnsi="Century Gothic"/>
                          <w:sz w:val="18"/>
                          <w:szCs w:val="18"/>
                        </w:rPr>
                        <w:br/>
                        <w:t>Date: _______________________                         Signed: _______________________</w:t>
                      </w:r>
                    </w:p>
                    <w:p w14:paraId="7CE81DD6" w14:textId="77777777" w:rsidR="00000000" w:rsidRPr="004F6E54" w:rsidRDefault="00294A97" w:rsidP="006E6F6A">
                      <w:pPr>
                        <w:jc w:val="center"/>
                        <w:rPr>
                          <w:rFonts w:ascii="Century Gothic" w:hAnsi="Century Gothic"/>
                          <w:sz w:val="16"/>
                        </w:rPr>
                      </w:pPr>
                      <w:r w:rsidRPr="004F6E54">
                        <w:rPr>
                          <w:rFonts w:ascii="Century Gothic" w:hAnsi="Century Gothic"/>
                          <w:sz w:val="16"/>
                        </w:rPr>
                        <w:t>Note: signatures/electronic signatures are preferred; however typed names in the signature field will be accepted as certification of this statement.</w:t>
                      </w:r>
                    </w:p>
                  </w:txbxContent>
                </v:textbox>
                <w10:anchorlock/>
              </v:shape>
            </w:pict>
          </mc:Fallback>
        </mc:AlternateContent>
      </w:r>
    </w:p>
    <w:p w14:paraId="6667AA9F" w14:textId="77777777" w:rsidR="006E6F6A" w:rsidRPr="009C7E92" w:rsidRDefault="006E6F6A" w:rsidP="006E6F6A">
      <w:pPr>
        <w:spacing w:after="0"/>
        <w:rPr>
          <w:rFonts w:ascii="Century Gothic" w:hAnsi="Century Gothic"/>
          <w:sz w:val="20"/>
          <w:szCs w:val="20"/>
        </w:rPr>
      </w:pPr>
    </w:p>
    <w:p w14:paraId="32097A3E" w14:textId="77777777" w:rsidR="494A8D4C" w:rsidRDefault="494A8D4C" w:rsidP="494A8D4C">
      <w:pPr>
        <w:spacing w:after="0" w:line="240" w:lineRule="auto"/>
        <w:jc w:val="both"/>
        <w:rPr>
          <w:rFonts w:ascii="Century Gothic" w:hAnsi="Century Gothic"/>
          <w:b/>
          <w:bCs/>
          <w:color w:val="291F51"/>
          <w:sz w:val="20"/>
          <w:szCs w:val="20"/>
        </w:rPr>
      </w:pPr>
    </w:p>
    <w:p w14:paraId="30A36641" w14:textId="77777777" w:rsidR="006E6F6A" w:rsidRPr="00E942DC" w:rsidRDefault="006E6F6A" w:rsidP="006E6F6A">
      <w:pPr>
        <w:spacing w:after="0" w:line="240" w:lineRule="auto"/>
        <w:jc w:val="both"/>
        <w:rPr>
          <w:rFonts w:ascii="Century Gothic" w:hAnsi="Century Gothic"/>
          <w:b/>
          <w:color w:val="291F51"/>
          <w:sz w:val="20"/>
          <w:szCs w:val="20"/>
        </w:rPr>
      </w:pPr>
      <w:r w:rsidRPr="494A8D4C">
        <w:rPr>
          <w:rFonts w:ascii="Century Gothic" w:hAnsi="Century Gothic"/>
          <w:b/>
          <w:bCs/>
          <w:color w:val="291F51"/>
          <w:sz w:val="20"/>
          <w:szCs w:val="20"/>
        </w:rPr>
        <w:t>What happens next?</w:t>
      </w:r>
    </w:p>
    <w:p w14:paraId="07969B44" w14:textId="77777777" w:rsidR="494A8D4C" w:rsidRDefault="494A8D4C" w:rsidP="494A8D4C">
      <w:pPr>
        <w:pStyle w:val="ListParagraph"/>
        <w:spacing w:after="0" w:line="240" w:lineRule="auto"/>
        <w:jc w:val="both"/>
        <w:rPr>
          <w:rFonts w:ascii="Century Gothic" w:hAnsi="Century Gothic"/>
          <w:sz w:val="20"/>
          <w:szCs w:val="20"/>
        </w:rPr>
      </w:pPr>
    </w:p>
    <w:p w14:paraId="37CF3667" w14:textId="77777777" w:rsidR="006E6F6A" w:rsidRPr="00E942DC" w:rsidRDefault="006E6F6A" w:rsidP="494A8D4C">
      <w:pPr>
        <w:pStyle w:val="ListParagraph"/>
        <w:numPr>
          <w:ilvl w:val="0"/>
          <w:numId w:val="3"/>
        </w:numPr>
        <w:spacing w:after="0" w:line="240" w:lineRule="auto"/>
        <w:jc w:val="both"/>
        <w:rPr>
          <w:rFonts w:ascii="Century Gothic" w:hAnsi="Century Gothic"/>
          <w:b/>
          <w:bCs/>
          <w:sz w:val="20"/>
          <w:szCs w:val="20"/>
        </w:rPr>
      </w:pPr>
      <w:r w:rsidRPr="494A8D4C">
        <w:rPr>
          <w:rFonts w:ascii="Century Gothic" w:hAnsi="Century Gothic"/>
          <w:b/>
          <w:bCs/>
          <w:sz w:val="20"/>
          <w:szCs w:val="20"/>
        </w:rPr>
        <w:t xml:space="preserve">The closing date for entries will be midnight on the </w:t>
      </w:r>
      <w:r w:rsidR="4164486E" w:rsidRPr="494A8D4C">
        <w:rPr>
          <w:rFonts w:ascii="Century Gothic" w:hAnsi="Century Gothic"/>
          <w:b/>
          <w:bCs/>
          <w:sz w:val="20"/>
          <w:szCs w:val="20"/>
        </w:rPr>
        <w:t>5</w:t>
      </w:r>
      <w:r w:rsidR="4164486E" w:rsidRPr="494A8D4C">
        <w:rPr>
          <w:rFonts w:ascii="Century Gothic" w:hAnsi="Century Gothic"/>
          <w:b/>
          <w:bCs/>
          <w:sz w:val="20"/>
          <w:szCs w:val="20"/>
          <w:vertAlign w:val="superscript"/>
        </w:rPr>
        <w:t>th</w:t>
      </w:r>
      <w:r w:rsidR="4164486E" w:rsidRPr="494A8D4C">
        <w:rPr>
          <w:rFonts w:ascii="Century Gothic" w:hAnsi="Century Gothic"/>
          <w:b/>
          <w:bCs/>
          <w:sz w:val="20"/>
          <w:szCs w:val="20"/>
        </w:rPr>
        <w:t xml:space="preserve"> </w:t>
      </w:r>
      <w:r w:rsidR="00F107C9" w:rsidRPr="494A8D4C">
        <w:rPr>
          <w:rFonts w:ascii="Century Gothic" w:hAnsi="Century Gothic"/>
          <w:b/>
          <w:bCs/>
          <w:sz w:val="20"/>
          <w:szCs w:val="20"/>
        </w:rPr>
        <w:t>S</w:t>
      </w:r>
      <w:r w:rsidR="009363E5" w:rsidRPr="494A8D4C">
        <w:rPr>
          <w:rFonts w:ascii="Century Gothic" w:hAnsi="Century Gothic"/>
          <w:b/>
          <w:bCs/>
          <w:sz w:val="20"/>
          <w:szCs w:val="20"/>
        </w:rPr>
        <w:t>e</w:t>
      </w:r>
      <w:r w:rsidR="00F107C9" w:rsidRPr="494A8D4C">
        <w:rPr>
          <w:rFonts w:ascii="Century Gothic" w:hAnsi="Century Gothic"/>
          <w:b/>
          <w:bCs/>
          <w:sz w:val="20"/>
          <w:szCs w:val="20"/>
        </w:rPr>
        <w:t>ptember</w:t>
      </w:r>
      <w:r w:rsidR="009C1F81" w:rsidRPr="494A8D4C">
        <w:rPr>
          <w:rFonts w:ascii="Century Gothic" w:hAnsi="Century Gothic"/>
          <w:b/>
          <w:bCs/>
          <w:sz w:val="20"/>
          <w:szCs w:val="20"/>
        </w:rPr>
        <w:t xml:space="preserve"> 202</w:t>
      </w:r>
      <w:r w:rsidR="315114A6" w:rsidRPr="494A8D4C">
        <w:rPr>
          <w:rFonts w:ascii="Century Gothic" w:hAnsi="Century Gothic"/>
          <w:b/>
          <w:bCs/>
          <w:sz w:val="20"/>
          <w:szCs w:val="20"/>
        </w:rPr>
        <w:t>5</w:t>
      </w:r>
    </w:p>
    <w:p w14:paraId="2366D7D3" w14:textId="77777777" w:rsidR="006E6F6A" w:rsidRPr="00E942DC" w:rsidRDefault="00F107C9" w:rsidP="006E6F6A">
      <w:pPr>
        <w:pStyle w:val="ListParagraph"/>
        <w:numPr>
          <w:ilvl w:val="0"/>
          <w:numId w:val="2"/>
        </w:numPr>
        <w:spacing w:after="0" w:line="240" w:lineRule="auto"/>
        <w:ind w:right="-427"/>
        <w:rPr>
          <w:rFonts w:ascii="Century Gothic" w:hAnsi="Century Gothic"/>
          <w:sz w:val="20"/>
          <w:szCs w:val="20"/>
        </w:rPr>
      </w:pPr>
      <w:r w:rsidRPr="494A8D4C">
        <w:rPr>
          <w:rFonts w:ascii="Century Gothic" w:hAnsi="Century Gothic"/>
          <w:sz w:val="20"/>
          <w:szCs w:val="20"/>
        </w:rPr>
        <w:t>A panel of</w:t>
      </w:r>
      <w:r w:rsidR="006E6F6A" w:rsidRPr="494A8D4C">
        <w:rPr>
          <w:rFonts w:ascii="Century Gothic" w:hAnsi="Century Gothic"/>
          <w:sz w:val="20"/>
          <w:szCs w:val="20"/>
        </w:rPr>
        <w:t xml:space="preserve"> judges will assess every abstract that is submitted. Authors will be notified</w:t>
      </w:r>
      <w:r w:rsidR="009C1F81" w:rsidRPr="494A8D4C">
        <w:rPr>
          <w:rFonts w:ascii="Century Gothic" w:hAnsi="Century Gothic"/>
          <w:sz w:val="20"/>
          <w:szCs w:val="20"/>
        </w:rPr>
        <w:t xml:space="preserve"> by the 1</w:t>
      </w:r>
      <w:r w:rsidR="54554439" w:rsidRPr="494A8D4C">
        <w:rPr>
          <w:rFonts w:ascii="Century Gothic" w:hAnsi="Century Gothic"/>
          <w:sz w:val="20"/>
          <w:szCs w:val="20"/>
        </w:rPr>
        <w:t>5</w:t>
      </w:r>
      <w:r w:rsidRPr="494A8D4C">
        <w:rPr>
          <w:rFonts w:ascii="Century Gothic" w:hAnsi="Century Gothic"/>
          <w:sz w:val="20"/>
          <w:szCs w:val="20"/>
          <w:vertAlign w:val="superscript"/>
        </w:rPr>
        <w:t>th</w:t>
      </w:r>
      <w:r w:rsidRPr="494A8D4C">
        <w:rPr>
          <w:rFonts w:ascii="Century Gothic" w:hAnsi="Century Gothic"/>
          <w:sz w:val="20"/>
          <w:szCs w:val="20"/>
        </w:rPr>
        <w:t xml:space="preserve"> September</w:t>
      </w:r>
      <w:r w:rsidR="006E6F6A" w:rsidRPr="494A8D4C">
        <w:rPr>
          <w:rFonts w:ascii="Century Gothic" w:hAnsi="Century Gothic"/>
          <w:sz w:val="20"/>
          <w:szCs w:val="20"/>
        </w:rPr>
        <w:t xml:space="preserve"> if they have been invited to display the</w:t>
      </w:r>
      <w:r w:rsidRPr="494A8D4C">
        <w:rPr>
          <w:rFonts w:ascii="Century Gothic" w:hAnsi="Century Gothic"/>
          <w:sz w:val="20"/>
          <w:szCs w:val="20"/>
        </w:rPr>
        <w:t>ir poste</w:t>
      </w:r>
      <w:r w:rsidR="00A36E5E" w:rsidRPr="494A8D4C">
        <w:rPr>
          <w:rFonts w:ascii="Century Gothic" w:hAnsi="Century Gothic"/>
          <w:sz w:val="20"/>
          <w:szCs w:val="20"/>
        </w:rPr>
        <w:t>r at the Conference</w:t>
      </w:r>
    </w:p>
    <w:p w14:paraId="3B727B4A" w14:textId="77777777" w:rsidR="006E6F6A" w:rsidRPr="00E942DC" w:rsidRDefault="009363E5" w:rsidP="006E6F6A">
      <w:pPr>
        <w:pStyle w:val="ListParagraph"/>
        <w:numPr>
          <w:ilvl w:val="0"/>
          <w:numId w:val="2"/>
        </w:numPr>
        <w:spacing w:after="0" w:line="240" w:lineRule="auto"/>
        <w:ind w:right="-427"/>
        <w:rPr>
          <w:rFonts w:ascii="Century Gothic" w:hAnsi="Century Gothic"/>
          <w:sz w:val="20"/>
          <w:szCs w:val="20"/>
        </w:rPr>
      </w:pPr>
      <w:r w:rsidRPr="494A8D4C">
        <w:rPr>
          <w:rFonts w:ascii="Century Gothic" w:hAnsi="Century Gothic"/>
          <w:sz w:val="20"/>
          <w:szCs w:val="20"/>
        </w:rPr>
        <w:t>The</w:t>
      </w:r>
      <w:r w:rsidR="006E6F6A" w:rsidRPr="494A8D4C">
        <w:rPr>
          <w:rFonts w:ascii="Century Gothic" w:hAnsi="Century Gothic"/>
          <w:sz w:val="20"/>
          <w:szCs w:val="20"/>
        </w:rPr>
        <w:t xml:space="preserve"> highest scoring authors will be i</w:t>
      </w:r>
      <w:r w:rsidRPr="494A8D4C">
        <w:rPr>
          <w:rFonts w:ascii="Century Gothic" w:hAnsi="Century Gothic"/>
          <w:sz w:val="20"/>
          <w:szCs w:val="20"/>
        </w:rPr>
        <w:t>nvited to give a</w:t>
      </w:r>
      <w:r w:rsidR="06623272" w:rsidRPr="494A8D4C">
        <w:rPr>
          <w:rFonts w:ascii="Century Gothic" w:hAnsi="Century Gothic"/>
          <w:sz w:val="20"/>
          <w:szCs w:val="20"/>
        </w:rPr>
        <w:t>n oral</w:t>
      </w:r>
      <w:r w:rsidR="006E6F6A" w:rsidRPr="494A8D4C">
        <w:rPr>
          <w:rFonts w:ascii="Century Gothic" w:hAnsi="Century Gothic"/>
          <w:sz w:val="20"/>
          <w:szCs w:val="20"/>
        </w:rPr>
        <w:t xml:space="preserve"> presentation of t</w:t>
      </w:r>
      <w:r w:rsidR="00A36E5E" w:rsidRPr="494A8D4C">
        <w:rPr>
          <w:rFonts w:ascii="Century Gothic" w:hAnsi="Century Gothic"/>
          <w:sz w:val="20"/>
          <w:szCs w:val="20"/>
        </w:rPr>
        <w:t xml:space="preserve">heir work at the </w:t>
      </w:r>
      <w:r w:rsidR="30B806DC" w:rsidRPr="494A8D4C">
        <w:rPr>
          <w:rFonts w:ascii="Century Gothic" w:hAnsi="Century Gothic"/>
          <w:sz w:val="20"/>
          <w:szCs w:val="20"/>
        </w:rPr>
        <w:t>c</w:t>
      </w:r>
      <w:r w:rsidR="00A36E5E" w:rsidRPr="494A8D4C">
        <w:rPr>
          <w:rFonts w:ascii="Century Gothic" w:hAnsi="Century Gothic"/>
          <w:sz w:val="20"/>
          <w:szCs w:val="20"/>
        </w:rPr>
        <w:t>onference</w:t>
      </w:r>
    </w:p>
    <w:p w14:paraId="31F0A438" w14:textId="77777777" w:rsidR="006E6F6A" w:rsidRPr="00E942DC" w:rsidRDefault="006E6F6A" w:rsidP="006E6F6A">
      <w:pPr>
        <w:pStyle w:val="ListParagraph"/>
        <w:numPr>
          <w:ilvl w:val="0"/>
          <w:numId w:val="2"/>
        </w:numPr>
        <w:spacing w:after="0"/>
        <w:rPr>
          <w:rFonts w:ascii="Century Gothic" w:hAnsi="Century Gothic"/>
          <w:sz w:val="20"/>
          <w:szCs w:val="20"/>
        </w:rPr>
      </w:pPr>
      <w:r w:rsidRPr="494A8D4C">
        <w:rPr>
          <w:rFonts w:ascii="Century Gothic" w:hAnsi="Century Gothic"/>
          <w:sz w:val="20"/>
          <w:szCs w:val="20"/>
        </w:rPr>
        <w:t xml:space="preserve">Please follow the </w:t>
      </w:r>
      <w:r w:rsidR="00222C7C">
        <w:rPr>
          <w:rFonts w:ascii="Century Gothic" w:hAnsi="Century Gothic"/>
          <w:sz w:val="20"/>
          <w:szCs w:val="20"/>
        </w:rPr>
        <w:t xml:space="preserve">abstract and </w:t>
      </w:r>
      <w:r w:rsidRPr="494A8D4C">
        <w:rPr>
          <w:rFonts w:ascii="Century Gothic" w:hAnsi="Century Gothic"/>
          <w:sz w:val="20"/>
          <w:szCs w:val="20"/>
        </w:rPr>
        <w:t xml:space="preserve">poster </w:t>
      </w:r>
      <w:r w:rsidR="00A36E5E" w:rsidRPr="494A8D4C">
        <w:rPr>
          <w:rFonts w:ascii="Century Gothic" w:hAnsi="Century Gothic"/>
          <w:sz w:val="20"/>
          <w:szCs w:val="20"/>
        </w:rPr>
        <w:t>preparation guidelines below</w:t>
      </w:r>
      <w:r w:rsidRPr="494A8D4C">
        <w:rPr>
          <w:rFonts w:ascii="Century Gothic" w:hAnsi="Century Gothic"/>
          <w:sz w:val="20"/>
          <w:szCs w:val="20"/>
        </w:rPr>
        <w:t>, failure to follow the guidelines could result in disqualification from the competition</w:t>
      </w:r>
    </w:p>
    <w:p w14:paraId="77D8C61E" w14:textId="77777777" w:rsidR="494A8D4C" w:rsidRDefault="494A8D4C" w:rsidP="494A8D4C">
      <w:pPr>
        <w:pStyle w:val="ListParagraph"/>
        <w:spacing w:after="0"/>
        <w:rPr>
          <w:rFonts w:ascii="Century Gothic" w:hAnsi="Century Gothic"/>
          <w:sz w:val="20"/>
          <w:szCs w:val="20"/>
        </w:rPr>
      </w:pPr>
    </w:p>
    <w:p w14:paraId="52355B91" w14:textId="77777777" w:rsidR="006E6F6A" w:rsidRPr="00E942DC" w:rsidRDefault="006E6F6A" w:rsidP="006E6F6A">
      <w:pPr>
        <w:spacing w:after="0" w:line="240" w:lineRule="auto"/>
        <w:ind w:right="-427"/>
        <w:jc w:val="both"/>
        <w:rPr>
          <w:rFonts w:ascii="Century Gothic" w:hAnsi="Century Gothic"/>
          <w:b/>
          <w:sz w:val="20"/>
          <w:szCs w:val="20"/>
        </w:rPr>
      </w:pPr>
      <w:r w:rsidRPr="494A8D4C">
        <w:rPr>
          <w:rFonts w:ascii="Century Gothic" w:hAnsi="Century Gothic"/>
          <w:b/>
          <w:bCs/>
          <w:color w:val="291F51"/>
          <w:sz w:val="20"/>
          <w:szCs w:val="20"/>
        </w:rPr>
        <w:t>Key information</w:t>
      </w:r>
    </w:p>
    <w:p w14:paraId="6406AE74" w14:textId="77777777" w:rsidR="494A8D4C" w:rsidRDefault="494A8D4C" w:rsidP="494A8D4C">
      <w:pPr>
        <w:spacing w:after="0" w:line="240" w:lineRule="auto"/>
        <w:ind w:left="720" w:right="-427"/>
        <w:rPr>
          <w:rFonts w:ascii="Century Gothic" w:hAnsi="Century Gothic"/>
          <w:sz w:val="20"/>
          <w:szCs w:val="20"/>
        </w:rPr>
      </w:pPr>
    </w:p>
    <w:p w14:paraId="6F5F7DBE" w14:textId="77777777" w:rsidR="006E6F6A" w:rsidRPr="00E942DC" w:rsidRDefault="006E6F6A" w:rsidP="006E6F6A">
      <w:pPr>
        <w:numPr>
          <w:ilvl w:val="0"/>
          <w:numId w:val="5"/>
        </w:numPr>
        <w:spacing w:after="0" w:line="240" w:lineRule="auto"/>
        <w:ind w:right="-427"/>
        <w:rPr>
          <w:rFonts w:ascii="Century Gothic" w:hAnsi="Century Gothic"/>
          <w:sz w:val="20"/>
          <w:szCs w:val="20"/>
        </w:rPr>
      </w:pPr>
      <w:r w:rsidRPr="00E942DC">
        <w:rPr>
          <w:rFonts w:ascii="Century Gothic" w:hAnsi="Century Gothic"/>
          <w:sz w:val="20"/>
          <w:szCs w:val="20"/>
        </w:rPr>
        <w:t>Please note that only one author will be invited to present, though it is understood that other individuals may have contributed towards the poster content</w:t>
      </w:r>
      <w:r w:rsidR="00ED2D16">
        <w:rPr>
          <w:rFonts w:ascii="Century Gothic" w:hAnsi="Century Gothic"/>
          <w:sz w:val="20"/>
          <w:szCs w:val="20"/>
        </w:rPr>
        <w:t>. Additional authors will be recognised on the certificate of poster acceptance.</w:t>
      </w:r>
    </w:p>
    <w:p w14:paraId="3D67C78D" w14:textId="77777777" w:rsidR="006E6F6A" w:rsidRPr="00E942DC" w:rsidRDefault="006E6F6A" w:rsidP="006E6F6A">
      <w:pPr>
        <w:numPr>
          <w:ilvl w:val="0"/>
          <w:numId w:val="5"/>
        </w:numPr>
        <w:spacing w:after="0" w:line="240" w:lineRule="auto"/>
        <w:ind w:right="-427"/>
        <w:rPr>
          <w:rFonts w:ascii="Century Gothic" w:hAnsi="Century Gothic"/>
          <w:sz w:val="20"/>
          <w:szCs w:val="20"/>
        </w:rPr>
      </w:pPr>
      <w:r w:rsidRPr="494A8D4C">
        <w:rPr>
          <w:rFonts w:ascii="Century Gothic" w:hAnsi="Century Gothic"/>
          <w:sz w:val="20"/>
          <w:szCs w:val="20"/>
        </w:rPr>
        <w:t>Previously published work or work that has already been presented at a national meeting will not be considered for presentation. Work that has been presented at hospital, school, or regional meetings will be considered</w:t>
      </w:r>
    </w:p>
    <w:p w14:paraId="515F4ADB" w14:textId="77777777" w:rsidR="494A8D4C" w:rsidRDefault="494A8D4C">
      <w:r>
        <w:br w:type="page"/>
      </w:r>
    </w:p>
    <w:p w14:paraId="4FC79D35" w14:textId="77777777" w:rsidR="006E6F6A" w:rsidRPr="00A36E5E" w:rsidRDefault="006E6F6A" w:rsidP="006E6F6A">
      <w:pPr>
        <w:keepNext/>
        <w:keepLines/>
        <w:spacing w:before="200" w:after="0"/>
        <w:outlineLvl w:val="1"/>
        <w:rPr>
          <w:rFonts w:ascii="Century Gothic" w:eastAsia="Times New Roman" w:hAnsi="Century Gothic" w:cs="Times New Roman"/>
          <w:sz w:val="24"/>
          <w:szCs w:val="24"/>
          <w:lang w:eastAsia="en-GB"/>
        </w:rPr>
      </w:pPr>
      <w:r w:rsidRPr="00A36E5E">
        <w:rPr>
          <w:rFonts w:asciiTheme="majorHAnsi" w:eastAsia="Times New Roman" w:hAnsiTheme="majorHAnsi" w:cstheme="majorBidi"/>
          <w:b/>
          <w:bCs/>
          <w:color w:val="4F81BD" w:themeColor="accent1"/>
          <w:sz w:val="24"/>
          <w:szCs w:val="24"/>
          <w:lang w:eastAsia="en-GB"/>
        </w:rPr>
        <w:lastRenderedPageBreak/>
        <w:t>Abstract Preparation Guidelines</w:t>
      </w:r>
    </w:p>
    <w:p w14:paraId="37E6D871" w14:textId="77777777" w:rsidR="006E6F6A" w:rsidRPr="00E942DC" w:rsidRDefault="006E6F6A" w:rsidP="006E6F6A">
      <w:pPr>
        <w:spacing w:after="0" w:line="240" w:lineRule="auto"/>
        <w:ind w:right="-569"/>
        <w:rPr>
          <w:rFonts w:ascii="Century Gothic" w:eastAsia="Times New Roman" w:hAnsi="Century Gothic" w:cs="Times New Roman"/>
          <w:sz w:val="20"/>
          <w:szCs w:val="20"/>
          <w:lang w:eastAsia="en-GB"/>
        </w:rPr>
      </w:pPr>
      <w:r w:rsidRPr="494A8D4C">
        <w:rPr>
          <w:rFonts w:ascii="Century Gothic" w:eastAsia="Times New Roman" w:hAnsi="Century Gothic" w:cs="Times New Roman"/>
          <w:sz w:val="20"/>
          <w:szCs w:val="20"/>
          <w:lang w:eastAsia="en-GB"/>
        </w:rPr>
        <w:t>All abstracts submitted must follow these guidelines</w:t>
      </w:r>
      <w:r w:rsidR="62871C2E" w:rsidRPr="494A8D4C">
        <w:rPr>
          <w:rFonts w:ascii="Century Gothic" w:eastAsia="Times New Roman" w:hAnsi="Century Gothic" w:cs="Times New Roman"/>
          <w:sz w:val="20"/>
          <w:szCs w:val="20"/>
          <w:lang w:eastAsia="en-GB"/>
        </w:rPr>
        <w:t>:-</w:t>
      </w:r>
      <w:r w:rsidRPr="494A8D4C">
        <w:rPr>
          <w:rFonts w:ascii="Century Gothic" w:eastAsia="Times New Roman" w:hAnsi="Century Gothic" w:cs="Times New Roman"/>
          <w:sz w:val="20"/>
          <w:szCs w:val="20"/>
          <w:lang w:eastAsia="en-GB"/>
        </w:rPr>
        <w:t xml:space="preserve"> </w:t>
      </w:r>
    </w:p>
    <w:p w14:paraId="2E0A26E4" w14:textId="77777777" w:rsidR="006E6F6A" w:rsidRPr="00E942DC" w:rsidRDefault="006E6F6A" w:rsidP="006E6F6A">
      <w:pPr>
        <w:spacing w:after="0" w:line="240" w:lineRule="auto"/>
        <w:ind w:right="-569"/>
        <w:rPr>
          <w:rFonts w:ascii="Century Gothic" w:eastAsia="Times New Roman" w:hAnsi="Century Gothic" w:cs="Times New Roman"/>
          <w:b/>
          <w:sz w:val="20"/>
          <w:szCs w:val="20"/>
          <w:lang w:eastAsia="en-GB"/>
        </w:rPr>
      </w:pPr>
    </w:p>
    <w:p w14:paraId="5682C960" w14:textId="77777777" w:rsidR="006E6F6A" w:rsidRPr="00E942DC" w:rsidRDefault="006E6F6A" w:rsidP="006E6F6A">
      <w:pPr>
        <w:spacing w:after="0" w:line="240" w:lineRule="auto"/>
        <w:ind w:right="-569"/>
        <w:rPr>
          <w:rFonts w:ascii="Century Gothic" w:eastAsia="Times New Roman" w:hAnsi="Century Gothic" w:cs="Times New Roman"/>
          <w:b/>
          <w:color w:val="291F51"/>
          <w:sz w:val="20"/>
          <w:szCs w:val="20"/>
          <w:lang w:eastAsia="en-GB"/>
        </w:rPr>
      </w:pPr>
      <w:r w:rsidRPr="00E942DC">
        <w:rPr>
          <w:rFonts w:ascii="Century Gothic" w:eastAsia="Times New Roman" w:hAnsi="Century Gothic" w:cs="Times New Roman"/>
          <w:b/>
          <w:color w:val="291F51"/>
          <w:sz w:val="20"/>
          <w:szCs w:val="20"/>
          <w:lang w:eastAsia="en-GB"/>
        </w:rPr>
        <w:t>Abstract format</w:t>
      </w:r>
    </w:p>
    <w:p w14:paraId="72744BD4" w14:textId="77777777" w:rsidR="006E6F6A" w:rsidRPr="00E942DC" w:rsidRDefault="006E6F6A" w:rsidP="006E6F6A">
      <w:pPr>
        <w:spacing w:after="0" w:line="240" w:lineRule="auto"/>
        <w:ind w:left="786" w:right="-569"/>
        <w:rPr>
          <w:rFonts w:ascii="Century Gothic" w:eastAsia="Times New Roman" w:hAnsi="Century Gothic" w:cs="Times New Roman"/>
          <w:sz w:val="20"/>
          <w:szCs w:val="20"/>
          <w:lang w:eastAsia="en-GB"/>
        </w:rPr>
      </w:pPr>
    </w:p>
    <w:p w14:paraId="728DE9B1"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 xml:space="preserve">Single A4 sheet </w:t>
      </w:r>
    </w:p>
    <w:p w14:paraId="494B17DF"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 xml:space="preserve">Plain text, rich text or Microsoft Word </w:t>
      </w:r>
    </w:p>
    <w:p w14:paraId="60DFA77E"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12 point font</w:t>
      </w:r>
    </w:p>
    <w:p w14:paraId="7F2972AC"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Times New Roman font</w:t>
      </w:r>
    </w:p>
    <w:p w14:paraId="742131E2"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2.5cm margins</w:t>
      </w:r>
    </w:p>
    <w:p w14:paraId="38839F9E"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 xml:space="preserve">Single line spacing </w:t>
      </w:r>
    </w:p>
    <w:p w14:paraId="2C8F3542"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A blank line separating paragraphs</w:t>
      </w:r>
    </w:p>
    <w:p w14:paraId="0CFAFC0C"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One table or figure is permitted, these should be incorporated into the document and the text should be reduced accordingly to accommodate these within the A4 page allowance</w:t>
      </w:r>
    </w:p>
    <w:p w14:paraId="13A40E63" w14:textId="77777777" w:rsidR="006E6F6A" w:rsidRPr="00E942DC" w:rsidRDefault="006E6F6A" w:rsidP="006E6F6A">
      <w:pPr>
        <w:spacing w:after="0" w:line="240" w:lineRule="auto"/>
        <w:ind w:left="720" w:right="-569"/>
        <w:rPr>
          <w:rFonts w:ascii="Century Gothic" w:eastAsia="Times New Roman" w:hAnsi="Century Gothic" w:cs="Times New Roman"/>
          <w:i/>
          <w:sz w:val="20"/>
          <w:szCs w:val="20"/>
          <w:lang w:eastAsia="en-GB"/>
        </w:rPr>
      </w:pPr>
      <w:r w:rsidRPr="00E942DC">
        <w:rPr>
          <w:rFonts w:ascii="Century Gothic" w:eastAsia="Times New Roman" w:hAnsi="Century Gothic" w:cs="Times New Roman"/>
          <w:i/>
          <w:sz w:val="20"/>
          <w:szCs w:val="20"/>
          <w:lang w:eastAsia="en-GB"/>
        </w:rPr>
        <w:t xml:space="preserve"> Note: Images/figures may be embedded within MS Word documents or may be sent separately as .jpg or .gif files</w:t>
      </w:r>
      <w:r w:rsidRPr="00E942DC">
        <w:rPr>
          <w:rFonts w:ascii="Century Gothic" w:eastAsia="Times New Roman" w:hAnsi="Century Gothic" w:cs="Times New Roman"/>
          <w:i/>
          <w:sz w:val="20"/>
          <w:szCs w:val="20"/>
          <w:lang w:eastAsia="en-GB"/>
        </w:rPr>
        <w:br/>
      </w:r>
    </w:p>
    <w:p w14:paraId="17C89E05" w14:textId="77777777" w:rsidR="006E6F6A" w:rsidRPr="00E942DC" w:rsidRDefault="006E6F6A" w:rsidP="006E6F6A">
      <w:pPr>
        <w:spacing w:after="0" w:line="240" w:lineRule="auto"/>
        <w:ind w:right="-427"/>
        <w:outlineLvl w:val="2"/>
        <w:rPr>
          <w:rFonts w:ascii="Century Gothic" w:eastAsia="Times New Roman" w:hAnsi="Century Gothic" w:cs="Times New Roman"/>
          <w:color w:val="291F51"/>
          <w:sz w:val="20"/>
          <w:szCs w:val="20"/>
          <w:lang w:eastAsia="en-GB"/>
        </w:rPr>
      </w:pPr>
      <w:r w:rsidRPr="00E942DC">
        <w:rPr>
          <w:rFonts w:ascii="Century Gothic" w:eastAsia="Times New Roman" w:hAnsi="Century Gothic" w:cs="Times New Roman"/>
          <w:b/>
          <w:color w:val="291F51"/>
          <w:sz w:val="20"/>
          <w:szCs w:val="20"/>
          <w:lang w:eastAsia="en-GB"/>
        </w:rPr>
        <w:t>Abstracts must include</w:t>
      </w:r>
    </w:p>
    <w:p w14:paraId="0662E62F" w14:textId="77777777" w:rsidR="006E6F6A" w:rsidRPr="00E942DC" w:rsidRDefault="006E6F6A" w:rsidP="006E6F6A">
      <w:pPr>
        <w:spacing w:after="0" w:line="240" w:lineRule="auto"/>
        <w:ind w:right="-569"/>
        <w:jc w:val="both"/>
        <w:outlineLvl w:val="2"/>
        <w:rPr>
          <w:rFonts w:ascii="Century Gothic" w:eastAsia="Times New Roman" w:hAnsi="Century Gothic" w:cs="Times New Roman"/>
          <w:b/>
          <w:bCs/>
          <w:sz w:val="20"/>
          <w:szCs w:val="20"/>
          <w:lang w:eastAsia="en-GB"/>
        </w:rPr>
      </w:pPr>
    </w:p>
    <w:p w14:paraId="1B254DAD"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Abstract title</w:t>
      </w:r>
    </w:p>
    <w:p w14:paraId="0121ACF5"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All authors’ initials, last names and place where work was carried out</w:t>
      </w:r>
    </w:p>
    <w:p w14:paraId="03F4F4F2"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 xml:space="preserve">The text of the abstract should </w:t>
      </w:r>
      <w:r w:rsidRPr="00E942DC">
        <w:rPr>
          <w:rFonts w:ascii="Century Gothic" w:eastAsia="Times New Roman" w:hAnsi="Century Gothic" w:cs="Times New Roman"/>
          <w:sz w:val="20"/>
          <w:szCs w:val="20"/>
          <w:u w:val="single"/>
          <w:lang w:eastAsia="en-GB"/>
        </w:rPr>
        <w:t>not</w:t>
      </w:r>
      <w:r w:rsidRPr="00E942DC">
        <w:rPr>
          <w:rFonts w:ascii="Century Gothic" w:eastAsia="Times New Roman" w:hAnsi="Century Gothic" w:cs="Times New Roman"/>
          <w:sz w:val="20"/>
          <w:szCs w:val="20"/>
          <w:lang w:eastAsia="en-GB"/>
        </w:rPr>
        <w:t xml:space="preserve"> contain headings, but should follow a general progression through background, methods, results and conclusion</w:t>
      </w:r>
    </w:p>
    <w:p w14:paraId="67659565"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If a figure or picture or table is used; caption (same font guidelines as above apply)</w:t>
      </w:r>
    </w:p>
    <w:p w14:paraId="3F2132D8" w14:textId="77777777" w:rsidR="006E6F6A" w:rsidRPr="00E942DC" w:rsidRDefault="006E6F6A" w:rsidP="494A8D4C">
      <w:pPr>
        <w:numPr>
          <w:ilvl w:val="0"/>
          <w:numId w:val="1"/>
        </w:numPr>
        <w:spacing w:after="0" w:line="240" w:lineRule="auto"/>
        <w:ind w:right="-569" w:hanging="284"/>
        <w:rPr>
          <w:rFonts w:ascii="Century Gothic" w:eastAsia="Times New Roman" w:hAnsi="Century Gothic" w:cs="Times New Roman"/>
          <w:sz w:val="20"/>
          <w:szCs w:val="20"/>
          <w:lang w:eastAsia="en-GB"/>
        </w:rPr>
      </w:pPr>
      <w:r w:rsidRPr="494A8D4C">
        <w:rPr>
          <w:rFonts w:ascii="Century Gothic" w:eastAsia="Times New Roman" w:hAnsi="Century Gothic" w:cs="Times New Roman"/>
          <w:sz w:val="20"/>
          <w:szCs w:val="20"/>
          <w:lang w:eastAsia="en-GB"/>
        </w:rPr>
        <w:t>A maximum of 5 References; listed and cited as specified by the British Journal of Anaesthesia</w:t>
      </w:r>
      <w:r w:rsidR="437ABE8E" w:rsidRPr="494A8D4C">
        <w:rPr>
          <w:rFonts w:ascii="Century Gothic" w:eastAsia="Times New Roman" w:hAnsi="Century Gothic" w:cs="Times New Roman"/>
          <w:sz w:val="20"/>
          <w:szCs w:val="20"/>
          <w:lang w:eastAsia="en-GB"/>
        </w:rPr>
        <w:t xml:space="preserve"> (see </w:t>
      </w:r>
      <w:r w:rsidR="71EF21FB" w:rsidRPr="494A8D4C">
        <w:rPr>
          <w:rFonts w:ascii="Century Gothic" w:eastAsia="Times New Roman" w:hAnsi="Century Gothic" w:cs="Times New Roman"/>
          <w:sz w:val="20"/>
          <w:szCs w:val="20"/>
          <w:lang w:eastAsia="en-GB"/>
        </w:rPr>
        <w:t>page 4</w:t>
      </w:r>
      <w:r w:rsidR="437ABE8E" w:rsidRPr="494A8D4C">
        <w:rPr>
          <w:rFonts w:ascii="Century Gothic" w:eastAsia="Times New Roman" w:hAnsi="Century Gothic" w:cs="Times New Roman"/>
          <w:sz w:val="20"/>
          <w:szCs w:val="20"/>
          <w:lang w:eastAsia="en-GB"/>
        </w:rPr>
        <w:t xml:space="preserve"> for details)</w:t>
      </w:r>
    </w:p>
    <w:p w14:paraId="77A85950"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Acknowledgement of sources of funding</w:t>
      </w:r>
    </w:p>
    <w:p w14:paraId="107751E5"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494A8D4C">
        <w:rPr>
          <w:rFonts w:ascii="Century Gothic" w:eastAsia="Times New Roman" w:hAnsi="Century Gothic" w:cs="Times New Roman"/>
          <w:sz w:val="20"/>
          <w:szCs w:val="20"/>
          <w:lang w:eastAsia="en-GB"/>
        </w:rPr>
        <w:t xml:space="preserve">The following statement (if applicable and true): “This study received ethics committee approval or was conducted under the Animal (Scientific Procedures) Act (1986) (include licence numbers) or equivalent.” </w:t>
      </w:r>
    </w:p>
    <w:p w14:paraId="4C8D6D2C" w14:textId="77777777" w:rsidR="00222C7C" w:rsidRDefault="00222C7C" w:rsidP="00222C7C"/>
    <w:p w14:paraId="68A2068D" w14:textId="77777777" w:rsidR="006E6F6A" w:rsidRPr="00222C7C" w:rsidRDefault="006E6F6A" w:rsidP="00222C7C">
      <w:r w:rsidRPr="00A36E5E">
        <w:rPr>
          <w:rFonts w:asciiTheme="majorHAnsi" w:eastAsia="Times New Roman" w:hAnsiTheme="majorHAnsi" w:cstheme="majorBidi"/>
          <w:b/>
          <w:bCs/>
          <w:color w:val="4F81BD" w:themeColor="accent1"/>
          <w:sz w:val="24"/>
          <w:szCs w:val="24"/>
          <w:lang w:eastAsia="en-GB"/>
        </w:rPr>
        <w:t>Poster Preparation Guidelines</w:t>
      </w:r>
    </w:p>
    <w:p w14:paraId="2AE239B3" w14:textId="77777777" w:rsidR="006E6F6A" w:rsidRPr="00E942DC" w:rsidRDefault="006E6F6A" w:rsidP="006E6F6A">
      <w:pPr>
        <w:spacing w:after="0" w:line="240" w:lineRule="auto"/>
        <w:ind w:right="-427"/>
        <w:outlineLvl w:val="2"/>
        <w:rPr>
          <w:rFonts w:ascii="Century Gothic" w:eastAsia="Times New Roman" w:hAnsi="Century Gothic" w:cs="Times New Roman"/>
          <w:b/>
          <w:sz w:val="20"/>
          <w:szCs w:val="20"/>
          <w:lang w:eastAsia="en-GB"/>
        </w:rPr>
      </w:pPr>
    </w:p>
    <w:p w14:paraId="43CC3FC6" w14:textId="77777777" w:rsidR="006E6F6A" w:rsidRPr="00E942DC" w:rsidRDefault="006E6F6A" w:rsidP="006E6F6A">
      <w:pPr>
        <w:spacing w:after="0" w:line="240" w:lineRule="auto"/>
        <w:ind w:right="-427"/>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 xml:space="preserve">Authors selected to display a poster at the event must present </w:t>
      </w:r>
      <w:r w:rsidR="00A36E5E">
        <w:rPr>
          <w:rFonts w:ascii="Century Gothic" w:eastAsia="Times New Roman" w:hAnsi="Century Gothic" w:cs="Times New Roman"/>
          <w:sz w:val="20"/>
          <w:szCs w:val="20"/>
          <w:lang w:eastAsia="en-GB"/>
        </w:rPr>
        <w:t>their work</w:t>
      </w:r>
      <w:r w:rsidRPr="00E942DC">
        <w:rPr>
          <w:rFonts w:ascii="Century Gothic" w:eastAsia="Times New Roman" w:hAnsi="Century Gothic" w:cs="Times New Roman"/>
          <w:sz w:val="20"/>
          <w:szCs w:val="20"/>
          <w:lang w:eastAsia="en-GB"/>
        </w:rPr>
        <w:t xml:space="preserve"> in greater detail than in the abstract and should not simply reproduce the text contained in the abstract. There is no limit on figures/pictures/tables in the poster. </w:t>
      </w:r>
      <w:r w:rsidR="00222C7C">
        <w:rPr>
          <w:rFonts w:ascii="Century Gothic" w:eastAsia="Times New Roman" w:hAnsi="Century Gothic" w:cs="Times New Roman"/>
          <w:sz w:val="20"/>
          <w:szCs w:val="20"/>
          <w:lang w:eastAsia="en-GB"/>
        </w:rPr>
        <w:t xml:space="preserve">Posters should be submitted in PDF format to be displayed as A0 size, portrait orientation. Please note 24pt font is suggested as the smallest font size for posters to be readable at a distance of 1-2m. </w:t>
      </w:r>
    </w:p>
    <w:p w14:paraId="0DB76E2B" w14:textId="77777777" w:rsidR="006E6F6A" w:rsidRPr="00A36E5E" w:rsidRDefault="006E6F6A" w:rsidP="00A36E5E">
      <w:pPr>
        <w:spacing w:after="0" w:line="240" w:lineRule="auto"/>
        <w:ind w:right="-427"/>
        <w:outlineLvl w:val="2"/>
        <w:rPr>
          <w:rFonts w:ascii="Century Gothic" w:eastAsia="Times New Roman" w:hAnsi="Century Gothic" w:cs="Times New Roman"/>
          <w:b/>
          <w:color w:val="291F51"/>
          <w:sz w:val="20"/>
          <w:szCs w:val="20"/>
          <w:lang w:eastAsia="en-GB"/>
        </w:rPr>
      </w:pPr>
    </w:p>
    <w:p w14:paraId="510A15ED" w14:textId="77777777" w:rsidR="006E6F6A" w:rsidRPr="00E942DC" w:rsidRDefault="006E6F6A" w:rsidP="006E6F6A">
      <w:pPr>
        <w:spacing w:after="0" w:line="240" w:lineRule="auto"/>
        <w:ind w:right="-569"/>
        <w:rPr>
          <w:rFonts w:ascii="Century Gothic" w:eastAsia="Times New Roman" w:hAnsi="Century Gothic" w:cs="Times New Roman"/>
          <w:sz w:val="20"/>
          <w:szCs w:val="20"/>
          <w:lang w:eastAsia="en-GB"/>
        </w:rPr>
      </w:pPr>
    </w:p>
    <w:p w14:paraId="0AF808AE" w14:textId="77777777" w:rsidR="006E6F6A" w:rsidRPr="00E942DC" w:rsidRDefault="006E6F6A" w:rsidP="006E6F6A">
      <w:pPr>
        <w:spacing w:after="0" w:line="240" w:lineRule="auto"/>
        <w:ind w:right="-427"/>
        <w:outlineLvl w:val="2"/>
        <w:rPr>
          <w:rFonts w:ascii="Century Gothic" w:eastAsia="Times New Roman" w:hAnsi="Century Gothic" w:cs="Times New Roman"/>
          <w:color w:val="291F51"/>
          <w:sz w:val="20"/>
          <w:szCs w:val="20"/>
          <w:lang w:eastAsia="en-GB"/>
        </w:rPr>
      </w:pPr>
      <w:r w:rsidRPr="00E942DC">
        <w:rPr>
          <w:rFonts w:ascii="Century Gothic" w:eastAsia="Times New Roman" w:hAnsi="Century Gothic" w:cs="Times New Roman"/>
          <w:b/>
          <w:color w:val="291F51"/>
          <w:sz w:val="20"/>
          <w:szCs w:val="20"/>
          <w:lang w:eastAsia="en-GB"/>
        </w:rPr>
        <w:t>Posters must include</w:t>
      </w:r>
    </w:p>
    <w:p w14:paraId="6871BE0B" w14:textId="77777777" w:rsidR="006E6F6A" w:rsidRPr="00E942DC" w:rsidRDefault="006E6F6A" w:rsidP="494A8D4C">
      <w:pPr>
        <w:spacing w:after="0" w:line="240" w:lineRule="auto"/>
        <w:ind w:left="-284" w:right="-569"/>
        <w:rPr>
          <w:rFonts w:ascii="Century Gothic" w:eastAsia="Times New Roman" w:hAnsi="Century Gothic" w:cs="Times New Roman"/>
          <w:sz w:val="20"/>
          <w:szCs w:val="20"/>
          <w:lang w:eastAsia="en-GB"/>
        </w:rPr>
      </w:pPr>
    </w:p>
    <w:p w14:paraId="6E94AD18"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References; listed and cited as specified by the British Journal of Anaesthesia</w:t>
      </w:r>
    </w:p>
    <w:p w14:paraId="58C170A5"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A caption if a figure or picture or table is used</w:t>
      </w:r>
    </w:p>
    <w:p w14:paraId="100B5EC2"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Acknowledgement of sources of funding</w:t>
      </w:r>
    </w:p>
    <w:p w14:paraId="1F3EF2C6"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 xml:space="preserve">The following statement (if applicable and true): “This study received ethics committee approval or was conducted under the Animal (Scientific Procedures) Act (1986) (include licence numbers) or equivalent.” </w:t>
      </w:r>
    </w:p>
    <w:p w14:paraId="4CF4558B" w14:textId="77777777" w:rsidR="006E6F6A" w:rsidRPr="00E942DC" w:rsidRDefault="006E6F6A" w:rsidP="006E6F6A">
      <w:pPr>
        <w:numPr>
          <w:ilvl w:val="0"/>
          <w:numId w:val="1"/>
        </w:numPr>
        <w:tabs>
          <w:tab w:val="num" w:pos="0"/>
        </w:tabs>
        <w:spacing w:after="0" w:line="240" w:lineRule="auto"/>
        <w:ind w:right="-569" w:hanging="284"/>
        <w:rPr>
          <w:rFonts w:ascii="Century Gothic" w:eastAsia="Times New Roman" w:hAnsi="Century Gothic" w:cs="Times New Roman"/>
          <w:sz w:val="20"/>
          <w:szCs w:val="20"/>
          <w:lang w:eastAsia="en-GB"/>
        </w:rPr>
      </w:pPr>
      <w:r w:rsidRPr="00E942DC">
        <w:rPr>
          <w:rFonts w:ascii="Century Gothic" w:eastAsia="Times New Roman" w:hAnsi="Century Gothic" w:cs="Times New Roman"/>
          <w:sz w:val="20"/>
          <w:szCs w:val="20"/>
          <w:lang w:eastAsia="en-GB"/>
        </w:rPr>
        <w:t>A content structure that progresses through: title, authors, institution, methods, results, conclusion, acknowledgements and references</w:t>
      </w:r>
    </w:p>
    <w:p w14:paraId="54829780" w14:textId="77777777" w:rsidR="006E6F6A" w:rsidRPr="00E942DC" w:rsidRDefault="006E6F6A" w:rsidP="006E6F6A">
      <w:pPr>
        <w:spacing w:after="0" w:line="240" w:lineRule="auto"/>
        <w:ind w:left="436" w:right="-569"/>
        <w:rPr>
          <w:rFonts w:ascii="Century Gothic" w:eastAsia="Times New Roman" w:hAnsi="Century Gothic" w:cs="Times New Roman"/>
          <w:sz w:val="20"/>
          <w:szCs w:val="20"/>
          <w:lang w:eastAsia="en-GB"/>
        </w:rPr>
      </w:pPr>
    </w:p>
    <w:p w14:paraId="30FAF9D2" w14:textId="77777777" w:rsidR="006E6F6A" w:rsidRPr="009363E5" w:rsidRDefault="006E6F6A" w:rsidP="009363E5">
      <w:pPr>
        <w:spacing w:after="0" w:line="240" w:lineRule="auto"/>
        <w:ind w:right="-569"/>
        <w:rPr>
          <w:rFonts w:ascii="Century Gothic" w:eastAsia="Times New Roman" w:hAnsi="Century Gothic" w:cs="Times New Roman"/>
          <w:b/>
          <w:color w:val="291F51"/>
          <w:sz w:val="20"/>
          <w:szCs w:val="20"/>
          <w:lang w:eastAsia="en-GB"/>
        </w:rPr>
      </w:pPr>
    </w:p>
    <w:p w14:paraId="274EAB7B" w14:textId="77777777" w:rsidR="005F20F8" w:rsidRPr="006E6F6A" w:rsidRDefault="7528AA49" w:rsidP="494A8D4C">
      <w:pPr>
        <w:keepNext/>
        <w:keepLines/>
        <w:spacing w:before="200" w:after="0"/>
        <w:outlineLvl w:val="1"/>
        <w:rPr>
          <w:rFonts w:asciiTheme="majorHAnsi" w:eastAsia="Times New Roman" w:hAnsiTheme="majorHAnsi" w:cstheme="majorBidi"/>
          <w:b/>
          <w:bCs/>
          <w:color w:val="4F81BD" w:themeColor="accent1"/>
          <w:sz w:val="24"/>
          <w:szCs w:val="24"/>
          <w:lang w:eastAsia="en-GB"/>
        </w:rPr>
      </w:pPr>
      <w:r w:rsidRPr="494A8D4C">
        <w:rPr>
          <w:rFonts w:asciiTheme="majorHAnsi" w:eastAsia="Times New Roman" w:hAnsiTheme="majorHAnsi" w:cstheme="majorBidi"/>
          <w:b/>
          <w:bCs/>
          <w:color w:val="4F81BD" w:themeColor="accent1"/>
          <w:sz w:val="24"/>
          <w:szCs w:val="24"/>
          <w:lang w:eastAsia="en-GB"/>
        </w:rPr>
        <w:lastRenderedPageBreak/>
        <w:t>Reference Guidelines</w:t>
      </w:r>
      <w:r w:rsidRPr="494A8D4C">
        <w:rPr>
          <w:rFonts w:ascii="Calibri" w:eastAsia="Calibri" w:hAnsi="Calibri" w:cs="Calibri"/>
        </w:rPr>
        <w:t xml:space="preserve"> </w:t>
      </w:r>
    </w:p>
    <w:p w14:paraId="10155E62" w14:textId="77777777" w:rsidR="005F20F8" w:rsidRPr="006E6F6A" w:rsidRDefault="005F20F8" w:rsidP="494A8D4C">
      <w:pPr>
        <w:spacing w:after="0" w:line="240" w:lineRule="auto"/>
        <w:ind w:left="786" w:right="-569" w:hanging="284"/>
        <w:rPr>
          <w:rFonts w:ascii="Century Gothic" w:eastAsia="Century Gothic" w:hAnsi="Century Gothic" w:cs="Century Gothic"/>
          <w:sz w:val="20"/>
          <w:szCs w:val="20"/>
          <w:lang w:eastAsia="en-GB"/>
        </w:rPr>
      </w:pPr>
    </w:p>
    <w:p w14:paraId="1ED2A122" w14:textId="77777777" w:rsidR="005F20F8" w:rsidRPr="006E6F6A" w:rsidRDefault="7528AA49" w:rsidP="494A8D4C">
      <w:pPr>
        <w:numPr>
          <w:ilvl w:val="0"/>
          <w:numId w:val="1"/>
        </w:numPr>
        <w:spacing w:after="0" w:line="240" w:lineRule="auto"/>
        <w:ind w:right="-569" w:hanging="284"/>
        <w:rPr>
          <w:rFonts w:ascii="Century Gothic" w:eastAsia="Century Gothic" w:hAnsi="Century Gothic" w:cs="Century Gothic"/>
          <w:sz w:val="20"/>
          <w:szCs w:val="20"/>
          <w:lang w:eastAsia="en-GB"/>
        </w:rPr>
      </w:pPr>
      <w:r w:rsidRPr="494A8D4C">
        <w:rPr>
          <w:rFonts w:ascii="Century Gothic" w:eastAsia="Century Gothic" w:hAnsi="Century Gothic" w:cs="Century Gothic"/>
          <w:sz w:val="20"/>
          <w:szCs w:val="20"/>
        </w:rPr>
        <w:t>References should be cited using the format adopted by the British Journal of Anaesthesia and abbreviated according to the List of Title Word Abbreviations</w:t>
      </w:r>
    </w:p>
    <w:p w14:paraId="117C4C6D" w14:textId="77777777" w:rsidR="005F20F8" w:rsidRPr="006E6F6A" w:rsidRDefault="7528AA49" w:rsidP="494A8D4C">
      <w:pPr>
        <w:numPr>
          <w:ilvl w:val="0"/>
          <w:numId w:val="1"/>
        </w:numPr>
        <w:spacing w:after="0" w:line="240" w:lineRule="auto"/>
        <w:ind w:right="-569" w:hanging="284"/>
        <w:rPr>
          <w:rFonts w:ascii="Century Gothic" w:eastAsia="Century Gothic" w:hAnsi="Century Gothic" w:cs="Century Gothic"/>
          <w:sz w:val="20"/>
          <w:szCs w:val="20"/>
          <w:lang w:eastAsia="en-GB"/>
        </w:rPr>
      </w:pPr>
      <w:r w:rsidRPr="494A8D4C">
        <w:rPr>
          <w:rFonts w:ascii="Century Gothic" w:eastAsia="Century Gothic" w:hAnsi="Century Gothic" w:cs="Century Gothic"/>
          <w:sz w:val="20"/>
          <w:szCs w:val="20"/>
        </w:rPr>
        <w:t>References should be numbered sequentially at their first citation</w:t>
      </w:r>
    </w:p>
    <w:p w14:paraId="688CB87A" w14:textId="77777777" w:rsidR="005F20F8" w:rsidRPr="006E6F6A" w:rsidRDefault="7528AA49" w:rsidP="494A8D4C">
      <w:pPr>
        <w:numPr>
          <w:ilvl w:val="0"/>
          <w:numId w:val="1"/>
        </w:numPr>
        <w:spacing w:after="0" w:line="240" w:lineRule="auto"/>
        <w:ind w:right="-569" w:hanging="284"/>
        <w:rPr>
          <w:rFonts w:ascii="Century Gothic" w:eastAsia="Century Gothic" w:hAnsi="Century Gothic" w:cs="Century Gothic"/>
          <w:sz w:val="20"/>
          <w:szCs w:val="20"/>
          <w:lang w:eastAsia="en-GB"/>
        </w:rPr>
      </w:pPr>
      <w:r w:rsidRPr="494A8D4C">
        <w:rPr>
          <w:rFonts w:ascii="Century Gothic" w:eastAsia="Century Gothic" w:hAnsi="Century Gothic" w:cs="Century Gothic"/>
          <w:sz w:val="20"/>
          <w:szCs w:val="20"/>
        </w:rPr>
        <w:t>Citations should usually be placed at the end of the sentence and in superscript after the full stop. Use 'and colleagues' rather than 'et al.' in the in-text citations</w:t>
      </w:r>
    </w:p>
    <w:p w14:paraId="798E1A13" w14:textId="77777777" w:rsidR="005F20F8" w:rsidRPr="006E6F6A" w:rsidRDefault="7528AA49" w:rsidP="494A8D4C">
      <w:pPr>
        <w:numPr>
          <w:ilvl w:val="0"/>
          <w:numId w:val="1"/>
        </w:numPr>
        <w:spacing w:after="0" w:line="240" w:lineRule="auto"/>
        <w:ind w:right="-569" w:hanging="284"/>
        <w:rPr>
          <w:rFonts w:ascii="Century Gothic" w:eastAsia="Century Gothic" w:hAnsi="Century Gothic" w:cs="Century Gothic"/>
          <w:sz w:val="20"/>
          <w:szCs w:val="20"/>
        </w:rPr>
      </w:pPr>
      <w:r w:rsidRPr="494A8D4C">
        <w:rPr>
          <w:rFonts w:ascii="Century Gothic" w:eastAsia="Century Gothic" w:hAnsi="Century Gothic" w:cs="Century Gothic"/>
          <w:sz w:val="20"/>
          <w:szCs w:val="20"/>
        </w:rPr>
        <w:t>Style: Surname, initial separated by commas. No 'and' before last authors name. The names and initials of more than six authors should be abbreviated to three authors followed by 'et al.</w:t>
      </w:r>
    </w:p>
    <w:p w14:paraId="5B8B5179" w14:textId="77777777" w:rsidR="005F20F8" w:rsidRPr="006E6F6A" w:rsidRDefault="7528AA49" w:rsidP="494A8D4C">
      <w:pPr>
        <w:numPr>
          <w:ilvl w:val="0"/>
          <w:numId w:val="1"/>
        </w:numPr>
        <w:spacing w:after="0" w:line="240" w:lineRule="auto"/>
        <w:ind w:right="-569" w:hanging="284"/>
        <w:rPr>
          <w:rFonts w:ascii="Century Gothic" w:eastAsia="Century Gothic" w:hAnsi="Century Gothic" w:cs="Century Gothic"/>
          <w:sz w:val="20"/>
          <w:szCs w:val="20"/>
        </w:rPr>
      </w:pPr>
      <w:r w:rsidRPr="494A8D4C">
        <w:rPr>
          <w:rFonts w:ascii="Century Gothic" w:eastAsia="Century Gothic" w:hAnsi="Century Gothic" w:cs="Century Gothic"/>
          <w:sz w:val="20"/>
          <w:szCs w:val="20"/>
        </w:rPr>
        <w:t xml:space="preserve">Reference in a Journal: Journal title should be in italics and abbreviated, volume number in bold, only give the change in the last page number and no full stop at the end of the reference: </w:t>
      </w:r>
    </w:p>
    <w:p w14:paraId="0AC1717E" w14:textId="77777777" w:rsidR="005F20F8" w:rsidRPr="006E6F6A" w:rsidRDefault="7528AA49" w:rsidP="494A8D4C">
      <w:pPr>
        <w:numPr>
          <w:ilvl w:val="1"/>
          <w:numId w:val="1"/>
        </w:numPr>
        <w:spacing w:after="0" w:line="240" w:lineRule="auto"/>
        <w:ind w:right="-569"/>
        <w:rPr>
          <w:rFonts w:ascii="Century Gothic" w:eastAsia="Century Gothic" w:hAnsi="Century Gothic" w:cs="Century Gothic"/>
          <w:sz w:val="20"/>
          <w:szCs w:val="20"/>
        </w:rPr>
      </w:pPr>
      <w:r w:rsidRPr="494A8D4C">
        <w:rPr>
          <w:rFonts w:ascii="Century Gothic" w:eastAsia="Century Gothic" w:hAnsi="Century Gothic" w:cs="Century Gothic"/>
          <w:sz w:val="20"/>
          <w:szCs w:val="20"/>
        </w:rPr>
        <w:t xml:space="preserve">1. Brown AB, White SJ, Green BG. Efficacy of acupuncture in septic shock. </w:t>
      </w:r>
      <w:r w:rsidRPr="494A8D4C">
        <w:rPr>
          <w:rFonts w:ascii="Century Gothic" w:eastAsia="Century Gothic" w:hAnsi="Century Gothic" w:cs="Century Gothic"/>
          <w:i/>
          <w:iCs/>
          <w:sz w:val="20"/>
          <w:szCs w:val="20"/>
        </w:rPr>
        <w:t xml:space="preserve">Br J </w:t>
      </w:r>
      <w:proofErr w:type="spellStart"/>
      <w:r w:rsidRPr="494A8D4C">
        <w:rPr>
          <w:rFonts w:ascii="Century Gothic" w:eastAsia="Century Gothic" w:hAnsi="Century Gothic" w:cs="Century Gothic"/>
          <w:i/>
          <w:iCs/>
          <w:sz w:val="20"/>
          <w:szCs w:val="20"/>
        </w:rPr>
        <w:t>Anaesth</w:t>
      </w:r>
      <w:proofErr w:type="spellEnd"/>
      <w:r w:rsidRPr="494A8D4C">
        <w:rPr>
          <w:rFonts w:ascii="Century Gothic" w:eastAsia="Century Gothic" w:hAnsi="Century Gothic" w:cs="Century Gothic"/>
          <w:i/>
          <w:iCs/>
          <w:sz w:val="20"/>
          <w:szCs w:val="20"/>
        </w:rPr>
        <w:t xml:space="preserve"> </w:t>
      </w:r>
      <w:r w:rsidRPr="494A8D4C">
        <w:rPr>
          <w:rFonts w:ascii="Century Gothic" w:eastAsia="Century Gothic" w:hAnsi="Century Gothic" w:cs="Century Gothic"/>
          <w:sz w:val="20"/>
          <w:szCs w:val="20"/>
        </w:rPr>
        <w:t xml:space="preserve">2000; </w:t>
      </w:r>
      <w:r w:rsidRPr="494A8D4C">
        <w:rPr>
          <w:rFonts w:ascii="Century Gothic" w:eastAsia="Century Gothic" w:hAnsi="Century Gothic" w:cs="Century Gothic"/>
          <w:b/>
          <w:bCs/>
          <w:sz w:val="20"/>
          <w:szCs w:val="20"/>
        </w:rPr>
        <w:t>99</w:t>
      </w:r>
      <w:r w:rsidRPr="494A8D4C">
        <w:rPr>
          <w:rFonts w:ascii="Century Gothic" w:eastAsia="Century Gothic" w:hAnsi="Century Gothic" w:cs="Century Gothic"/>
          <w:sz w:val="20"/>
          <w:szCs w:val="20"/>
        </w:rPr>
        <w:t>: 223-7</w:t>
      </w:r>
    </w:p>
    <w:p w14:paraId="3A2B9CC8" w14:textId="77777777" w:rsidR="005F20F8" w:rsidRPr="006E6F6A" w:rsidRDefault="6661C656" w:rsidP="494A8D4C">
      <w:pPr>
        <w:numPr>
          <w:ilvl w:val="0"/>
          <w:numId w:val="1"/>
        </w:numPr>
        <w:spacing w:after="0" w:line="240" w:lineRule="auto"/>
        <w:ind w:right="-569" w:hanging="284"/>
        <w:rPr>
          <w:rFonts w:ascii="Century Gothic" w:eastAsia="Century Gothic" w:hAnsi="Century Gothic" w:cs="Century Gothic"/>
          <w:sz w:val="20"/>
          <w:szCs w:val="20"/>
        </w:rPr>
      </w:pPr>
      <w:r w:rsidRPr="494A8D4C">
        <w:rPr>
          <w:rFonts w:ascii="Century Gothic" w:eastAsia="Century Gothic" w:hAnsi="Century Gothic" w:cs="Century Gothic"/>
          <w:sz w:val="20"/>
          <w:szCs w:val="20"/>
        </w:rPr>
        <w:t>Chapter in a book or monograph. Italicise title:</w:t>
      </w:r>
    </w:p>
    <w:p w14:paraId="362A6C5D" w14:textId="77777777" w:rsidR="005F20F8" w:rsidRPr="006E6F6A" w:rsidRDefault="6661C656" w:rsidP="494A8D4C">
      <w:pPr>
        <w:numPr>
          <w:ilvl w:val="1"/>
          <w:numId w:val="1"/>
        </w:numPr>
        <w:spacing w:after="0" w:line="240" w:lineRule="auto"/>
        <w:ind w:right="-569"/>
        <w:rPr>
          <w:rFonts w:ascii="Century Gothic" w:eastAsia="Century Gothic" w:hAnsi="Century Gothic" w:cs="Century Gothic"/>
          <w:sz w:val="20"/>
          <w:szCs w:val="20"/>
        </w:rPr>
      </w:pPr>
      <w:r w:rsidRPr="494A8D4C">
        <w:rPr>
          <w:rFonts w:ascii="Century Gothic" w:eastAsia="Century Gothic" w:hAnsi="Century Gothic" w:cs="Century Gothic"/>
          <w:sz w:val="20"/>
          <w:szCs w:val="20"/>
        </w:rPr>
        <w:t xml:space="preserve"> 1. Anaesthetist A.N. The safe use of volatile anaesthetics in space craft. In: Blogg F, Doe J, eds. </w:t>
      </w:r>
      <w:r w:rsidRPr="494A8D4C">
        <w:rPr>
          <w:rFonts w:ascii="Century Gothic" w:eastAsia="Century Gothic" w:hAnsi="Century Gothic" w:cs="Century Gothic"/>
          <w:i/>
          <w:iCs/>
          <w:sz w:val="20"/>
          <w:szCs w:val="20"/>
        </w:rPr>
        <w:t>Anaesthesia in Space</w:t>
      </w:r>
      <w:r w:rsidRPr="494A8D4C">
        <w:rPr>
          <w:rFonts w:ascii="Century Gothic" w:eastAsia="Century Gothic" w:hAnsi="Century Gothic" w:cs="Century Gothic"/>
          <w:sz w:val="20"/>
          <w:szCs w:val="20"/>
        </w:rPr>
        <w:t xml:space="preserve">. London: Medical Press Ltd, 2000; 155-79 </w:t>
      </w:r>
    </w:p>
    <w:p w14:paraId="148BFF1C" w14:textId="77777777" w:rsidR="005F20F8" w:rsidRPr="006E6F6A" w:rsidRDefault="4B213BA4" w:rsidP="494A8D4C">
      <w:pPr>
        <w:numPr>
          <w:ilvl w:val="0"/>
          <w:numId w:val="1"/>
        </w:numPr>
        <w:spacing w:after="0" w:line="240" w:lineRule="auto"/>
        <w:ind w:right="-569" w:hanging="284"/>
        <w:rPr>
          <w:rFonts w:ascii="Century Gothic" w:eastAsia="Century Gothic" w:hAnsi="Century Gothic" w:cs="Century Gothic"/>
          <w:sz w:val="20"/>
          <w:szCs w:val="20"/>
        </w:rPr>
      </w:pPr>
      <w:r w:rsidRPr="494A8D4C">
        <w:rPr>
          <w:rFonts w:ascii="Century Gothic" w:eastAsia="Century Gothic" w:hAnsi="Century Gothic" w:cs="Century Gothic"/>
          <w:sz w:val="20"/>
          <w:szCs w:val="20"/>
        </w:rPr>
        <w:t xml:space="preserve">Report: </w:t>
      </w:r>
    </w:p>
    <w:p w14:paraId="59C6880C" w14:textId="77777777" w:rsidR="005F20F8" w:rsidRPr="006E6F6A" w:rsidRDefault="00222C7C" w:rsidP="494A8D4C">
      <w:pPr>
        <w:numPr>
          <w:ilvl w:val="1"/>
          <w:numId w:val="1"/>
        </w:numPr>
        <w:spacing w:after="0" w:line="240" w:lineRule="auto"/>
        <w:ind w:right="-56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 </w:t>
      </w:r>
      <w:r w:rsidR="4B213BA4" w:rsidRPr="494A8D4C">
        <w:rPr>
          <w:rFonts w:ascii="Century Gothic" w:eastAsia="Century Gothic" w:hAnsi="Century Gothic" w:cs="Century Gothic"/>
          <w:sz w:val="20"/>
          <w:szCs w:val="20"/>
        </w:rPr>
        <w:t>Royal College of Anaesthetists and Royal College of Radiologists. Sedation and Anaesthesia in Radiology. Report of a joint working party, London, 1992</w:t>
      </w:r>
    </w:p>
    <w:p w14:paraId="305E1B03" w14:textId="77777777" w:rsidR="005F20F8" w:rsidRPr="006E6F6A" w:rsidRDefault="0C5D58BB" w:rsidP="494A8D4C">
      <w:pPr>
        <w:numPr>
          <w:ilvl w:val="0"/>
          <w:numId w:val="1"/>
        </w:numPr>
        <w:spacing w:after="0" w:line="240" w:lineRule="auto"/>
        <w:ind w:right="-569" w:hanging="284"/>
        <w:rPr>
          <w:rFonts w:ascii="Century Gothic" w:eastAsia="Century Gothic" w:hAnsi="Century Gothic" w:cs="Century Gothic"/>
          <w:sz w:val="20"/>
          <w:szCs w:val="20"/>
        </w:rPr>
      </w:pPr>
      <w:r w:rsidRPr="494A8D4C">
        <w:rPr>
          <w:rFonts w:ascii="Century Gothic" w:eastAsia="Century Gothic" w:hAnsi="Century Gothic" w:cs="Century Gothic"/>
          <w:sz w:val="20"/>
          <w:szCs w:val="20"/>
        </w:rPr>
        <w:t xml:space="preserve">Electronic source (web site/web page): </w:t>
      </w:r>
    </w:p>
    <w:p w14:paraId="253F1616" w14:textId="77777777" w:rsidR="005F20F8" w:rsidRPr="006E6F6A" w:rsidRDefault="00222C7C" w:rsidP="494A8D4C">
      <w:pPr>
        <w:numPr>
          <w:ilvl w:val="1"/>
          <w:numId w:val="1"/>
        </w:numPr>
        <w:spacing w:after="0" w:line="240" w:lineRule="auto"/>
        <w:ind w:right="-569"/>
        <w:rPr>
          <w:rFonts w:ascii="Century Gothic" w:eastAsia="Century Gothic" w:hAnsi="Century Gothic" w:cs="Century Gothic"/>
          <w:sz w:val="20"/>
          <w:szCs w:val="20"/>
        </w:rPr>
      </w:pPr>
      <w:r>
        <w:rPr>
          <w:rFonts w:ascii="Century Gothic" w:eastAsia="Century Gothic" w:hAnsi="Century Gothic" w:cs="Century Gothic"/>
          <w:sz w:val="20"/>
          <w:szCs w:val="20"/>
        </w:rPr>
        <w:t xml:space="preserve">1. </w:t>
      </w:r>
      <w:r w:rsidR="0C5D58BB" w:rsidRPr="494A8D4C">
        <w:rPr>
          <w:rFonts w:ascii="Century Gothic" w:eastAsia="Century Gothic" w:hAnsi="Century Gothic" w:cs="Century Gothic"/>
          <w:sz w:val="20"/>
          <w:szCs w:val="20"/>
        </w:rPr>
        <w:t>Department of Health. Monthly Creutzfeldt-Jakob disease statistics 2002/0341 2002. Available from http://www.doh.gov.uk/cjd/stats/aug02.htm (accessed 14 June 2014)</w:t>
      </w:r>
    </w:p>
    <w:p w14:paraId="003F1539" w14:textId="77777777" w:rsidR="005F20F8" w:rsidRPr="006E6F6A" w:rsidRDefault="005F20F8" w:rsidP="494A8D4C">
      <w:pPr>
        <w:spacing w:after="0" w:line="240" w:lineRule="auto"/>
        <w:ind w:left="786" w:right="-569" w:hanging="284"/>
        <w:rPr>
          <w:rFonts w:ascii="Calibri" w:eastAsia="Calibri" w:hAnsi="Calibri" w:cs="Calibri"/>
        </w:rPr>
      </w:pPr>
    </w:p>
    <w:p w14:paraId="0F1DED46" w14:textId="77777777" w:rsidR="005F20F8" w:rsidRPr="006E6F6A" w:rsidRDefault="005F20F8" w:rsidP="494A8D4C">
      <w:pPr>
        <w:rPr>
          <w:rFonts w:ascii="Calibri" w:eastAsia="Calibri" w:hAnsi="Calibri" w:cs="Calibri"/>
        </w:rPr>
      </w:pPr>
    </w:p>
    <w:sectPr w:rsidR="005F20F8" w:rsidRPr="006E6F6A">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5F65D9" w14:textId="77777777" w:rsidR="00480B5B" w:rsidRDefault="00480B5B">
      <w:pPr>
        <w:spacing w:after="0" w:line="240" w:lineRule="auto"/>
      </w:pPr>
      <w:r>
        <w:separator/>
      </w:r>
    </w:p>
  </w:endnote>
  <w:endnote w:type="continuationSeparator" w:id="0">
    <w:p w14:paraId="53CD0B74" w14:textId="77777777" w:rsidR="00480B5B" w:rsidRDefault="0048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94A8D4C" w14:paraId="781F8489" w14:textId="77777777" w:rsidTr="494A8D4C">
      <w:trPr>
        <w:trHeight w:val="300"/>
      </w:trPr>
      <w:tc>
        <w:tcPr>
          <w:tcW w:w="3005" w:type="dxa"/>
        </w:tcPr>
        <w:p w14:paraId="31E44DA8" w14:textId="77777777" w:rsidR="494A8D4C" w:rsidRDefault="494A8D4C" w:rsidP="494A8D4C">
          <w:pPr>
            <w:pStyle w:val="Header"/>
            <w:ind w:left="-115"/>
          </w:pPr>
        </w:p>
      </w:tc>
      <w:tc>
        <w:tcPr>
          <w:tcW w:w="3005" w:type="dxa"/>
        </w:tcPr>
        <w:p w14:paraId="1E83F742" w14:textId="77777777" w:rsidR="494A8D4C" w:rsidRDefault="494A8D4C" w:rsidP="494A8D4C">
          <w:pPr>
            <w:pStyle w:val="Header"/>
            <w:jc w:val="center"/>
          </w:pPr>
          <w:r>
            <w:fldChar w:fldCharType="begin"/>
          </w:r>
          <w:r>
            <w:instrText>PAGE</w:instrText>
          </w:r>
          <w:r>
            <w:fldChar w:fldCharType="separate"/>
          </w:r>
          <w:r w:rsidR="00294A97">
            <w:rPr>
              <w:noProof/>
            </w:rPr>
            <w:t>1</w:t>
          </w:r>
          <w:r>
            <w:fldChar w:fldCharType="end"/>
          </w:r>
          <w:r>
            <w:t xml:space="preserve"> of </w:t>
          </w:r>
          <w:r>
            <w:fldChar w:fldCharType="begin"/>
          </w:r>
          <w:r>
            <w:instrText>NUMPAGES</w:instrText>
          </w:r>
          <w:r>
            <w:fldChar w:fldCharType="separate"/>
          </w:r>
          <w:r w:rsidR="00294A97">
            <w:rPr>
              <w:noProof/>
            </w:rPr>
            <w:t>4</w:t>
          </w:r>
          <w:r>
            <w:fldChar w:fldCharType="end"/>
          </w:r>
        </w:p>
      </w:tc>
      <w:tc>
        <w:tcPr>
          <w:tcW w:w="3005" w:type="dxa"/>
        </w:tcPr>
        <w:p w14:paraId="47B14E8E" w14:textId="77777777" w:rsidR="494A8D4C" w:rsidRDefault="494A8D4C" w:rsidP="494A8D4C">
          <w:pPr>
            <w:pStyle w:val="Header"/>
            <w:ind w:right="-115"/>
            <w:jc w:val="right"/>
          </w:pPr>
        </w:p>
      </w:tc>
    </w:tr>
  </w:tbl>
  <w:p w14:paraId="6C2C6BA3" w14:textId="77777777" w:rsidR="494A8D4C" w:rsidRDefault="494A8D4C" w:rsidP="494A8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3C22EB" w14:textId="77777777" w:rsidR="00480B5B" w:rsidRDefault="00480B5B">
      <w:pPr>
        <w:spacing w:after="0" w:line="240" w:lineRule="auto"/>
      </w:pPr>
      <w:r>
        <w:separator/>
      </w:r>
    </w:p>
  </w:footnote>
  <w:footnote w:type="continuationSeparator" w:id="0">
    <w:p w14:paraId="73619CC7" w14:textId="77777777" w:rsidR="00480B5B" w:rsidRDefault="00480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94A8D4C" w14:paraId="21E18DC6" w14:textId="77777777" w:rsidTr="494A8D4C">
      <w:trPr>
        <w:trHeight w:val="300"/>
      </w:trPr>
      <w:tc>
        <w:tcPr>
          <w:tcW w:w="3005" w:type="dxa"/>
        </w:tcPr>
        <w:p w14:paraId="698AE5C5" w14:textId="77777777" w:rsidR="494A8D4C" w:rsidRDefault="494A8D4C" w:rsidP="494A8D4C">
          <w:pPr>
            <w:pStyle w:val="Header"/>
            <w:ind w:left="-115"/>
          </w:pPr>
        </w:p>
      </w:tc>
      <w:tc>
        <w:tcPr>
          <w:tcW w:w="3005" w:type="dxa"/>
        </w:tcPr>
        <w:p w14:paraId="109D9A86" w14:textId="77777777" w:rsidR="494A8D4C" w:rsidRDefault="494A8D4C" w:rsidP="494A8D4C">
          <w:pPr>
            <w:pStyle w:val="Header"/>
            <w:jc w:val="center"/>
          </w:pPr>
        </w:p>
      </w:tc>
      <w:tc>
        <w:tcPr>
          <w:tcW w:w="3005" w:type="dxa"/>
        </w:tcPr>
        <w:p w14:paraId="093DC5FF" w14:textId="77777777" w:rsidR="494A8D4C" w:rsidRDefault="494A8D4C" w:rsidP="494A8D4C">
          <w:pPr>
            <w:pStyle w:val="Header"/>
            <w:ind w:right="-115"/>
            <w:jc w:val="right"/>
          </w:pPr>
        </w:p>
      </w:tc>
    </w:tr>
  </w:tbl>
  <w:p w14:paraId="65089901" w14:textId="77777777" w:rsidR="494A8D4C" w:rsidRDefault="494A8D4C" w:rsidP="494A8D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1141A1"/>
    <w:multiLevelType w:val="hybridMultilevel"/>
    <w:tmpl w:val="C6C2B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6E4668"/>
    <w:multiLevelType w:val="hybridMultilevel"/>
    <w:tmpl w:val="667C434E"/>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2" w15:restartNumberingAfterBreak="0">
    <w:nsid w:val="59D3408F"/>
    <w:multiLevelType w:val="multilevel"/>
    <w:tmpl w:val="B992A018"/>
    <w:lvl w:ilvl="0">
      <w:start w:val="1"/>
      <w:numFmt w:val="bullet"/>
      <w:lvlText w:val=""/>
      <w:lvlJc w:val="left"/>
      <w:pPr>
        <w:tabs>
          <w:tab w:val="num" w:pos="786"/>
        </w:tabs>
        <w:ind w:left="786"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9F6638"/>
    <w:multiLevelType w:val="hybridMultilevel"/>
    <w:tmpl w:val="FB46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B933FC4"/>
    <w:multiLevelType w:val="hybridMultilevel"/>
    <w:tmpl w:val="195C4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6565565">
    <w:abstractNumId w:val="2"/>
  </w:num>
  <w:num w:numId="2" w16cid:durableId="1415593064">
    <w:abstractNumId w:val="0"/>
  </w:num>
  <w:num w:numId="3" w16cid:durableId="89398169">
    <w:abstractNumId w:val="4"/>
  </w:num>
  <w:num w:numId="4" w16cid:durableId="1836146998">
    <w:abstractNumId w:val="1"/>
  </w:num>
  <w:num w:numId="5" w16cid:durableId="16310093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F6A"/>
    <w:rsid w:val="0011701D"/>
    <w:rsid w:val="002211E8"/>
    <w:rsid w:val="00222C7C"/>
    <w:rsid w:val="00274BEB"/>
    <w:rsid w:val="00294A97"/>
    <w:rsid w:val="004275BC"/>
    <w:rsid w:val="00480B5B"/>
    <w:rsid w:val="005E7AE6"/>
    <w:rsid w:val="005F20F8"/>
    <w:rsid w:val="006D6876"/>
    <w:rsid w:val="006E6F6A"/>
    <w:rsid w:val="007714C0"/>
    <w:rsid w:val="007E05F3"/>
    <w:rsid w:val="0086022C"/>
    <w:rsid w:val="008961FF"/>
    <w:rsid w:val="009363E5"/>
    <w:rsid w:val="009650AC"/>
    <w:rsid w:val="009A764C"/>
    <w:rsid w:val="009C1F81"/>
    <w:rsid w:val="00A36E5E"/>
    <w:rsid w:val="00C96647"/>
    <w:rsid w:val="00D148F4"/>
    <w:rsid w:val="00ED2D16"/>
    <w:rsid w:val="00F107C9"/>
    <w:rsid w:val="00F12763"/>
    <w:rsid w:val="00F36C51"/>
    <w:rsid w:val="00F71416"/>
    <w:rsid w:val="0149F530"/>
    <w:rsid w:val="06623272"/>
    <w:rsid w:val="07508896"/>
    <w:rsid w:val="07EE9AFA"/>
    <w:rsid w:val="0801FDD0"/>
    <w:rsid w:val="0C5D58BB"/>
    <w:rsid w:val="0CA04441"/>
    <w:rsid w:val="0CD945F9"/>
    <w:rsid w:val="0CEE8955"/>
    <w:rsid w:val="1260F7CA"/>
    <w:rsid w:val="1499D013"/>
    <w:rsid w:val="15026EAF"/>
    <w:rsid w:val="17D660DE"/>
    <w:rsid w:val="187BA117"/>
    <w:rsid w:val="1A91B6F6"/>
    <w:rsid w:val="1BE84E5E"/>
    <w:rsid w:val="1C05DC0E"/>
    <w:rsid w:val="20127CB8"/>
    <w:rsid w:val="20D745C9"/>
    <w:rsid w:val="215C67EA"/>
    <w:rsid w:val="220B8D86"/>
    <w:rsid w:val="26C336B5"/>
    <w:rsid w:val="297AD802"/>
    <w:rsid w:val="2BA17675"/>
    <w:rsid w:val="2C9E278C"/>
    <w:rsid w:val="2CDF4868"/>
    <w:rsid w:val="3046E01A"/>
    <w:rsid w:val="30B806DC"/>
    <w:rsid w:val="31273FA4"/>
    <w:rsid w:val="315114A6"/>
    <w:rsid w:val="31D54526"/>
    <w:rsid w:val="32B22BA5"/>
    <w:rsid w:val="35B15431"/>
    <w:rsid w:val="386D0282"/>
    <w:rsid w:val="3EDEF13C"/>
    <w:rsid w:val="4164486E"/>
    <w:rsid w:val="437ABE8E"/>
    <w:rsid w:val="4485E2CB"/>
    <w:rsid w:val="494A8D4C"/>
    <w:rsid w:val="49F93BF8"/>
    <w:rsid w:val="4B213BA4"/>
    <w:rsid w:val="4C0D0D2C"/>
    <w:rsid w:val="4DDB818E"/>
    <w:rsid w:val="51B67A82"/>
    <w:rsid w:val="54554439"/>
    <w:rsid w:val="5585031C"/>
    <w:rsid w:val="56078FBE"/>
    <w:rsid w:val="576C9471"/>
    <w:rsid w:val="57FAAB22"/>
    <w:rsid w:val="59EBD63F"/>
    <w:rsid w:val="59EEAE24"/>
    <w:rsid w:val="5B241CA3"/>
    <w:rsid w:val="5C7C67BE"/>
    <w:rsid w:val="5CF2B7DD"/>
    <w:rsid w:val="60E7795A"/>
    <w:rsid w:val="62871C2E"/>
    <w:rsid w:val="6583BCDF"/>
    <w:rsid w:val="6661C656"/>
    <w:rsid w:val="66D1E1C7"/>
    <w:rsid w:val="6B99F4AE"/>
    <w:rsid w:val="6D276322"/>
    <w:rsid w:val="6D8D4481"/>
    <w:rsid w:val="70775491"/>
    <w:rsid w:val="71EF21FB"/>
    <w:rsid w:val="74CE2947"/>
    <w:rsid w:val="7528AA49"/>
    <w:rsid w:val="784AC3B9"/>
    <w:rsid w:val="7A07248D"/>
    <w:rsid w:val="7A669ADF"/>
    <w:rsid w:val="7ECC6818"/>
    <w:rsid w:val="7F412DA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590C4"/>
  <w15:docId w15:val="{9F697B04-0A95-4352-AE77-8F4040C3B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F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E6F6A"/>
    <w:rPr>
      <w:color w:val="0000FF" w:themeColor="hyperlink"/>
      <w:u w:val="single"/>
    </w:rPr>
  </w:style>
  <w:style w:type="paragraph" w:styleId="ListParagraph">
    <w:name w:val="List Paragraph"/>
    <w:basedOn w:val="Normal"/>
    <w:uiPriority w:val="34"/>
    <w:qFormat/>
    <w:rsid w:val="006E6F6A"/>
    <w:pPr>
      <w:ind w:left="720"/>
      <w:contextualSpacing/>
    </w:pPr>
  </w:style>
  <w:style w:type="paragraph" w:styleId="Header">
    <w:name w:val="header"/>
    <w:basedOn w:val="Normal"/>
    <w:uiPriority w:val="99"/>
    <w:unhideWhenUsed/>
    <w:rsid w:val="494A8D4C"/>
    <w:pPr>
      <w:tabs>
        <w:tab w:val="center" w:pos="4680"/>
        <w:tab w:val="right" w:pos="9360"/>
      </w:tabs>
      <w:spacing w:after="0" w:line="240" w:lineRule="auto"/>
    </w:pPr>
  </w:style>
  <w:style w:type="paragraph" w:styleId="Footer">
    <w:name w:val="footer"/>
    <w:basedOn w:val="Normal"/>
    <w:uiPriority w:val="99"/>
    <w:unhideWhenUsed/>
    <w:rsid w:val="494A8D4C"/>
    <w:pPr>
      <w:tabs>
        <w:tab w:val="center" w:pos="4680"/>
        <w:tab w:val="right" w:pos="9360"/>
      </w:tabs>
      <w:spacing w:after="0" w:line="240" w:lineRule="auto"/>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958</Words>
  <Characters>5465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Nottingham University Hospitals</Company>
  <LinksUpToDate>false</LinksUpToDate>
  <CharactersWithSpaces>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Hancock Sally (Anaesthetics)</dc:creator>
  <cp:lastModifiedBy>Sandeep Dhir</cp:lastModifiedBy>
  <cp:revision>2</cp:revision>
  <dcterms:created xsi:type="dcterms:W3CDTF">2025-04-22T20:13:00Z</dcterms:created>
  <dcterms:modified xsi:type="dcterms:W3CDTF">2025-04-22T20:13:00Z</dcterms:modified>
</cp:coreProperties>
</file>